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E80" w14:textId="3D663EFB" w:rsidR="00193250" w:rsidRPr="0082577E" w:rsidRDefault="009626B3">
      <w:pPr>
        <w:spacing w:before="19" w:after="0" w:line="226" w:lineRule="exact"/>
        <w:ind w:right="76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12</w:t>
      </w:r>
      <w:r w:rsidR="00274605">
        <w:rPr>
          <w:rFonts w:ascii="Arial" w:eastAsia="Arial" w:hAnsi="Arial" w:cs="Arial"/>
          <w:i/>
          <w:position w:val="-1"/>
          <w:sz w:val="20"/>
          <w:szCs w:val="20"/>
        </w:rPr>
        <w:t>.</w:t>
      </w:r>
      <w:r>
        <w:rPr>
          <w:rFonts w:ascii="Arial" w:eastAsia="Arial" w:hAnsi="Arial" w:cs="Arial"/>
          <w:i/>
          <w:position w:val="-1"/>
          <w:sz w:val="20"/>
          <w:szCs w:val="20"/>
        </w:rPr>
        <w:t>10</w:t>
      </w:r>
      <w:r w:rsidR="003D1D69">
        <w:rPr>
          <w:rFonts w:ascii="Arial" w:eastAsia="Arial" w:hAnsi="Arial" w:cs="Arial"/>
          <w:i/>
          <w:position w:val="-1"/>
          <w:sz w:val="20"/>
          <w:szCs w:val="20"/>
        </w:rPr>
        <w:t>.1</w:t>
      </w:r>
      <w:r w:rsidR="00274605">
        <w:rPr>
          <w:rFonts w:ascii="Arial" w:eastAsia="Arial" w:hAnsi="Arial" w:cs="Arial"/>
          <w:i/>
          <w:position w:val="-1"/>
          <w:sz w:val="20"/>
          <w:szCs w:val="20"/>
        </w:rPr>
        <w:t>8</w:t>
      </w:r>
    </w:p>
    <w:p w14:paraId="40CC3232" w14:textId="77777777" w:rsidR="00193250" w:rsidRPr="0082577E" w:rsidRDefault="00193250">
      <w:pPr>
        <w:spacing w:before="3" w:after="0" w:line="200" w:lineRule="exact"/>
        <w:rPr>
          <w:sz w:val="20"/>
          <w:szCs w:val="20"/>
        </w:rPr>
      </w:pPr>
    </w:p>
    <w:p w14:paraId="74AE7F01" w14:textId="77777777" w:rsidR="00193250" w:rsidRPr="0082577E" w:rsidRDefault="00BA33AA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82577E">
        <w:rPr>
          <w:rFonts w:ascii="Arial" w:eastAsia="Arial" w:hAnsi="Arial" w:cs="Arial"/>
          <w:b/>
          <w:bCs/>
        </w:rPr>
        <w:t>Fact</w:t>
      </w:r>
      <w:r w:rsidRPr="0082577E">
        <w:rPr>
          <w:rFonts w:ascii="Arial" w:eastAsia="Arial" w:hAnsi="Arial" w:cs="Arial"/>
          <w:b/>
          <w:bCs/>
          <w:spacing w:val="-5"/>
        </w:rPr>
        <w:t xml:space="preserve"> </w:t>
      </w:r>
      <w:r w:rsidRPr="0082577E">
        <w:rPr>
          <w:rFonts w:ascii="Arial" w:eastAsia="Arial" w:hAnsi="Arial" w:cs="Arial"/>
          <w:b/>
          <w:bCs/>
        </w:rPr>
        <w:t>Sheet</w:t>
      </w:r>
    </w:p>
    <w:p w14:paraId="654B3735" w14:textId="77777777" w:rsidR="00193250" w:rsidRPr="0082577E" w:rsidRDefault="00193250">
      <w:pPr>
        <w:spacing w:before="12" w:after="0" w:line="240" w:lineRule="exact"/>
        <w:rPr>
          <w:sz w:val="24"/>
          <w:szCs w:val="24"/>
        </w:rPr>
      </w:pPr>
    </w:p>
    <w:p w14:paraId="051B7A33" w14:textId="07E123BC" w:rsidR="00885E1B" w:rsidRPr="0082577E" w:rsidRDefault="00BA33AA" w:rsidP="00885E1B">
      <w:pPr>
        <w:spacing w:after="0" w:line="240" w:lineRule="auto"/>
        <w:ind w:left="3880" w:right="289" w:hanging="288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Organ</w:t>
      </w:r>
      <w:r w:rsidRPr="0082577E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zatio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2871F3"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 w:rsidRPr="0082577E">
        <w:rPr>
          <w:rFonts w:ascii="Arial" w:eastAsia="Arial" w:hAnsi="Arial" w:cs="Arial"/>
          <w:sz w:val="20"/>
          <w:szCs w:val="20"/>
        </w:rPr>
        <w:t>ASME is a not-for-profit pr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fess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onal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anization that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enabl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</w:t>
      </w:r>
      <w:r w:rsidR="009E657A">
        <w:rPr>
          <w:rFonts w:ascii="Arial" w:eastAsia="Arial" w:hAnsi="Arial" w:cs="Arial"/>
          <w:sz w:val="20"/>
          <w:szCs w:val="20"/>
        </w:rPr>
        <w:t xml:space="preserve"> </w:t>
      </w:r>
      <w:r w:rsidR="00885E1B" w:rsidRPr="0082577E">
        <w:rPr>
          <w:rFonts w:ascii="Arial" w:eastAsia="Arial" w:hAnsi="Arial" w:cs="Arial"/>
          <w:sz w:val="20"/>
          <w:szCs w:val="20"/>
        </w:rPr>
        <w:t xml:space="preserve"> </w:t>
      </w:r>
    </w:p>
    <w:p w14:paraId="6284FA30" w14:textId="3EEEAFD2" w:rsidR="00885E1B" w:rsidRPr="0082577E" w:rsidRDefault="00885E1B" w:rsidP="00885E1B">
      <w:pPr>
        <w:spacing w:after="0" w:line="240" w:lineRule="auto"/>
        <w:ind w:left="3880" w:right="289" w:hanging="288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</w:t>
      </w:r>
      <w:r w:rsidR="009E657A">
        <w:rPr>
          <w:rFonts w:ascii="Arial" w:eastAsia="Arial" w:hAnsi="Arial" w:cs="Arial"/>
          <w:bCs/>
          <w:sz w:val="20"/>
          <w:szCs w:val="20"/>
        </w:rPr>
        <w:t>c</w:t>
      </w:r>
      <w:r w:rsidR="009E657A" w:rsidRPr="0082577E">
        <w:rPr>
          <w:rFonts w:ascii="Arial" w:eastAsia="Arial" w:hAnsi="Arial" w:cs="Arial"/>
          <w:sz w:val="20"/>
          <w:szCs w:val="20"/>
        </w:rPr>
        <w:t>ollaboration</w:t>
      </w:r>
      <w:r w:rsidR="00BA33AA" w:rsidRPr="0082577E">
        <w:rPr>
          <w:rFonts w:ascii="Arial" w:eastAsia="Arial" w:hAnsi="Arial" w:cs="Arial"/>
          <w:sz w:val="20"/>
          <w:szCs w:val="20"/>
        </w:rPr>
        <w:t>,</w:t>
      </w:r>
      <w:r w:rsidR="00D32E0B" w:rsidRPr="0082577E">
        <w:rPr>
          <w:rFonts w:ascii="Arial" w:eastAsia="Arial" w:hAnsi="Arial" w:cs="Arial"/>
          <w:sz w:val="20"/>
          <w:szCs w:val="20"/>
        </w:rPr>
        <w:t xml:space="preserve"> knowledge </w:t>
      </w:r>
      <w:r w:rsidR="00BA33AA" w:rsidRPr="0082577E">
        <w:rPr>
          <w:rFonts w:ascii="Arial" w:eastAsia="Arial" w:hAnsi="Arial" w:cs="Arial"/>
          <w:sz w:val="20"/>
          <w:szCs w:val="20"/>
        </w:rPr>
        <w:t>shari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="00BA33AA" w:rsidRPr="0082577E">
        <w:rPr>
          <w:rFonts w:ascii="Arial" w:eastAsia="Arial" w:hAnsi="Arial" w:cs="Arial"/>
          <w:sz w:val="20"/>
          <w:szCs w:val="20"/>
        </w:rPr>
        <w:t>g and</w:t>
      </w:r>
      <w:r w:rsidR="00BA33AA"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skill</w:t>
      </w:r>
      <w:r w:rsidR="002D1003" w:rsidRPr="0082577E">
        <w:rPr>
          <w:rFonts w:ascii="Arial" w:eastAsia="Arial" w:hAnsi="Arial" w:cs="Arial"/>
          <w:sz w:val="20"/>
          <w:szCs w:val="20"/>
        </w:rPr>
        <w:t>s</w:t>
      </w:r>
      <w:r w:rsidR="00BA33AA" w:rsidRPr="0082577E">
        <w:rPr>
          <w:rFonts w:ascii="Arial" w:eastAsia="Arial" w:hAnsi="Arial" w:cs="Arial"/>
          <w:sz w:val="20"/>
          <w:szCs w:val="20"/>
        </w:rPr>
        <w:t xml:space="preserve"> developm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="00BA33AA" w:rsidRPr="0082577E">
        <w:rPr>
          <w:rFonts w:ascii="Arial" w:eastAsia="Arial" w:hAnsi="Arial" w:cs="Arial"/>
          <w:sz w:val="20"/>
          <w:szCs w:val="20"/>
        </w:rPr>
        <w:t>nt acr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="00BA33AA" w:rsidRPr="0082577E">
        <w:rPr>
          <w:rFonts w:ascii="Arial" w:eastAsia="Arial" w:hAnsi="Arial" w:cs="Arial"/>
          <w:sz w:val="20"/>
          <w:szCs w:val="20"/>
        </w:rPr>
        <w:t xml:space="preserve">ss all </w:t>
      </w:r>
    </w:p>
    <w:p w14:paraId="40A97EEB" w14:textId="77777777" w:rsidR="00885E1B" w:rsidRPr="0082577E" w:rsidRDefault="00BA33AA" w:rsidP="00885E1B">
      <w:pPr>
        <w:spacing w:after="0" w:line="240" w:lineRule="auto"/>
        <w:ind w:left="3880" w:right="289" w:hanging="1000"/>
        <w:rPr>
          <w:rFonts w:ascii="Arial" w:eastAsia="Arial" w:hAnsi="Arial" w:cs="Arial"/>
          <w:spacing w:val="-2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engin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in</w:t>
      </w:r>
      <w:r w:rsidRPr="0082577E">
        <w:rPr>
          <w:rFonts w:ascii="Arial" w:eastAsia="Arial" w:hAnsi="Arial" w:cs="Arial"/>
          <w:sz w:val="20"/>
          <w:szCs w:val="20"/>
        </w:rPr>
        <w:t>g disciplin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,</w:t>
      </w:r>
      <w:r w:rsidR="00B26200" w:rsidRPr="0082577E">
        <w:rPr>
          <w:rFonts w:ascii="Arial" w:eastAsia="Arial" w:hAnsi="Arial" w:cs="Arial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 xml:space="preserve">while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oting the vital role of the engi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eer in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1191D12F" w14:textId="66D07051" w:rsidR="00193250" w:rsidRPr="0082577E" w:rsidRDefault="00BA33AA" w:rsidP="00885E1B">
      <w:pPr>
        <w:spacing w:after="0" w:line="240" w:lineRule="auto"/>
        <w:ind w:left="3880" w:right="289" w:hanging="100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society</w:t>
      </w:r>
      <w:r w:rsidR="00EE6597">
        <w:rPr>
          <w:rFonts w:ascii="Arial" w:eastAsia="Arial" w:hAnsi="Arial" w:cs="Arial"/>
          <w:sz w:val="20"/>
          <w:szCs w:val="20"/>
        </w:rPr>
        <w:t>.</w:t>
      </w:r>
    </w:p>
    <w:p w14:paraId="45283243" w14:textId="77777777" w:rsidR="008B0FE6" w:rsidRPr="0082577E" w:rsidRDefault="008B0FE6">
      <w:pPr>
        <w:spacing w:after="0" w:line="240" w:lineRule="auto"/>
        <w:ind w:left="3880" w:right="289" w:hanging="2880"/>
        <w:jc w:val="both"/>
        <w:rPr>
          <w:rFonts w:ascii="Arial" w:eastAsia="Arial" w:hAnsi="Arial" w:cs="Arial"/>
          <w:sz w:val="20"/>
          <w:szCs w:val="20"/>
        </w:rPr>
      </w:pPr>
    </w:p>
    <w:p w14:paraId="1F20531C" w14:textId="64A7D48A" w:rsidR="008B0FE6" w:rsidRPr="0082577E" w:rsidRDefault="008B0FE6" w:rsidP="008B0FE6">
      <w:pPr>
        <w:tabs>
          <w:tab w:val="left" w:pos="2440"/>
        </w:tabs>
        <w:spacing w:after="0" w:line="240" w:lineRule="auto"/>
        <w:ind w:left="2880" w:right="717" w:hanging="188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Mission</w:t>
      </w:r>
      <w:r w:rsidR="002871F3"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To 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rve our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diverse glo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ba</w:t>
      </w:r>
      <w:r w:rsidRPr="0082577E">
        <w:rPr>
          <w:rFonts w:ascii="Arial" w:eastAsia="Arial" w:hAnsi="Arial" w:cs="Arial"/>
          <w:sz w:val="20"/>
          <w:szCs w:val="20"/>
        </w:rPr>
        <w:t>l comm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n</w:t>
      </w:r>
      <w:r w:rsidRPr="0082577E">
        <w:rPr>
          <w:rFonts w:ascii="Arial" w:eastAsia="Arial" w:hAnsi="Arial" w:cs="Arial"/>
          <w:spacing w:val="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ties by advanci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g, disseminat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and applying 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kn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ow</w:t>
      </w:r>
      <w:r w:rsidRPr="0082577E">
        <w:rPr>
          <w:rFonts w:ascii="Arial" w:eastAsia="Arial" w:hAnsi="Arial" w:cs="Arial"/>
          <w:sz w:val="20"/>
          <w:szCs w:val="20"/>
        </w:rPr>
        <w:t>ledge for 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proving the qu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lity of life; and com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un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the excit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ment of engi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eeri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</w:t>
      </w:r>
      <w:r w:rsidR="00B26200" w:rsidRPr="0082577E">
        <w:rPr>
          <w:rFonts w:ascii="Arial" w:eastAsia="Arial" w:hAnsi="Arial" w:cs="Arial"/>
          <w:sz w:val="20"/>
          <w:szCs w:val="20"/>
        </w:rPr>
        <w:t>.</w:t>
      </w:r>
    </w:p>
    <w:p w14:paraId="362122AD" w14:textId="77777777" w:rsidR="008B0FE6" w:rsidRPr="0082577E" w:rsidRDefault="008B0FE6" w:rsidP="008B0FE6">
      <w:pPr>
        <w:spacing w:before="13" w:after="0" w:line="220" w:lineRule="exact"/>
      </w:pPr>
    </w:p>
    <w:p w14:paraId="303C27F5" w14:textId="65250E27" w:rsidR="008B0FE6" w:rsidRPr="0082577E" w:rsidRDefault="008B0FE6" w:rsidP="008B0FE6">
      <w:pPr>
        <w:tabs>
          <w:tab w:val="left" w:pos="2440"/>
        </w:tabs>
        <w:spacing w:after="0" w:line="230" w:lineRule="exact"/>
        <w:ind w:left="2880" w:right="150" w:hanging="188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Vision</w:t>
      </w:r>
      <w:r w:rsidR="002871F3"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ASME will be the essential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res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urce for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mec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cal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ngin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ers and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other techn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cal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ro</w:t>
      </w:r>
      <w:r w:rsidRPr="0082577E">
        <w:rPr>
          <w:rFonts w:ascii="Arial" w:eastAsia="Arial" w:hAnsi="Arial" w:cs="Arial"/>
          <w:spacing w:val="-2"/>
          <w:sz w:val="20"/>
          <w:szCs w:val="20"/>
        </w:rPr>
        <w:t>f</w:t>
      </w:r>
      <w:r w:rsidRPr="0082577E">
        <w:rPr>
          <w:rFonts w:ascii="Arial" w:eastAsia="Arial" w:hAnsi="Arial" w:cs="Arial"/>
          <w:sz w:val="20"/>
          <w:szCs w:val="20"/>
        </w:rPr>
        <w:t>essio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als throug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out the w</w:t>
      </w:r>
      <w:r w:rsidRPr="0082577E">
        <w:rPr>
          <w:rFonts w:ascii="Arial" w:eastAsia="Arial" w:hAnsi="Arial" w:cs="Arial"/>
          <w:spacing w:val="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d for sol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tions that be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efit humank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in</w:t>
      </w:r>
      <w:r w:rsidRPr="0082577E">
        <w:rPr>
          <w:rFonts w:ascii="Arial" w:eastAsia="Arial" w:hAnsi="Arial" w:cs="Arial"/>
          <w:sz w:val="20"/>
          <w:szCs w:val="20"/>
        </w:rPr>
        <w:t>d</w:t>
      </w:r>
      <w:r w:rsidR="00B26200" w:rsidRPr="0082577E">
        <w:rPr>
          <w:rFonts w:ascii="Arial" w:eastAsia="Arial" w:hAnsi="Arial" w:cs="Arial"/>
          <w:sz w:val="20"/>
          <w:szCs w:val="20"/>
        </w:rPr>
        <w:t>.</w:t>
      </w:r>
    </w:p>
    <w:p w14:paraId="0ED5A511" w14:textId="77777777" w:rsidR="008B0FE6" w:rsidRPr="0082577E" w:rsidRDefault="008B0FE6" w:rsidP="008B0FE6">
      <w:pPr>
        <w:spacing w:before="11" w:after="0" w:line="220" w:lineRule="exact"/>
      </w:pPr>
    </w:p>
    <w:p w14:paraId="352A4675" w14:textId="599CD14C" w:rsidR="008B0FE6" w:rsidRPr="0082577E" w:rsidRDefault="008B0FE6" w:rsidP="008B0FE6">
      <w:pPr>
        <w:tabs>
          <w:tab w:val="left" w:pos="3160"/>
        </w:tabs>
        <w:spacing w:after="0" w:line="230" w:lineRule="exact"/>
        <w:ind w:left="2880" w:right="186" w:hanging="216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 xml:space="preserve">     Brand </w:t>
      </w:r>
      <w:r w:rsidRPr="0082577E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tat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ent</w:t>
      </w:r>
      <w:r w:rsidR="002871F3"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ASME helps the glo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b</w:t>
      </w:r>
      <w:r w:rsidRPr="0082577E">
        <w:rPr>
          <w:rFonts w:ascii="Arial" w:eastAsia="Arial" w:hAnsi="Arial" w:cs="Arial"/>
          <w:sz w:val="20"/>
          <w:szCs w:val="20"/>
        </w:rPr>
        <w:t>al en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ineer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munity develop so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utio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 to real wor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d 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alle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ges 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cing all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peop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 xml:space="preserve">e and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ur pla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et</w:t>
      </w:r>
      <w:r w:rsidR="00B26200" w:rsidRPr="0082577E">
        <w:rPr>
          <w:rFonts w:ascii="Arial" w:eastAsia="Arial" w:hAnsi="Arial" w:cs="Arial"/>
          <w:sz w:val="20"/>
          <w:szCs w:val="20"/>
        </w:rPr>
        <w:t>.</w:t>
      </w:r>
    </w:p>
    <w:p w14:paraId="321D0A49" w14:textId="77777777" w:rsidR="008B0FE6" w:rsidRPr="0082577E" w:rsidRDefault="008B0FE6">
      <w:pPr>
        <w:spacing w:after="0" w:line="240" w:lineRule="auto"/>
        <w:ind w:left="3880" w:right="289" w:hanging="2880"/>
        <w:jc w:val="both"/>
        <w:rPr>
          <w:rFonts w:ascii="Arial" w:eastAsia="Arial" w:hAnsi="Arial" w:cs="Arial"/>
          <w:sz w:val="20"/>
          <w:szCs w:val="20"/>
        </w:rPr>
      </w:pPr>
    </w:p>
    <w:p w14:paraId="79C16487" w14:textId="7EA1DEB0" w:rsidR="00C93F11" w:rsidRPr="0082577E" w:rsidRDefault="00BA33AA" w:rsidP="00D32E0B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7AFF1B0" w14:textId="77777777" w:rsidR="00193250" w:rsidRPr="0082577E" w:rsidRDefault="00193250">
      <w:pPr>
        <w:spacing w:before="10" w:after="0" w:line="220" w:lineRule="exact"/>
      </w:pPr>
    </w:p>
    <w:p w14:paraId="66B6D93C" w14:textId="77777777" w:rsidR="009626B3" w:rsidRDefault="00BA33AA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pacing w:val="-2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Members</w:t>
      </w:r>
      <w:r w:rsidR="002871F3"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More th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 1</w:t>
      </w:r>
      <w:r w:rsidR="009626B3">
        <w:rPr>
          <w:rFonts w:ascii="Arial" w:eastAsia="Arial" w:hAnsi="Arial" w:cs="Arial"/>
          <w:sz w:val="20"/>
          <w:szCs w:val="20"/>
        </w:rPr>
        <w:t>0</w:t>
      </w:r>
      <w:r w:rsidRPr="0082577E">
        <w:rPr>
          <w:rFonts w:ascii="Arial" w:eastAsia="Arial" w:hAnsi="Arial" w:cs="Arial"/>
          <w:sz w:val="20"/>
          <w:szCs w:val="20"/>
        </w:rPr>
        <w:t>0,000 worl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w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de, incl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ding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626B3">
        <w:rPr>
          <w:rFonts w:ascii="Arial" w:eastAsia="Arial" w:hAnsi="Arial" w:cs="Arial"/>
          <w:spacing w:val="-2"/>
          <w:sz w:val="20"/>
          <w:szCs w:val="20"/>
        </w:rPr>
        <w:t xml:space="preserve">more than </w:t>
      </w:r>
      <w:r w:rsidRPr="0082577E">
        <w:rPr>
          <w:rFonts w:ascii="Arial" w:eastAsia="Arial" w:hAnsi="Arial" w:cs="Arial"/>
          <w:sz w:val="20"/>
          <w:szCs w:val="20"/>
        </w:rPr>
        <w:t>3</w:t>
      </w:r>
      <w:r w:rsidR="00C07603">
        <w:rPr>
          <w:rFonts w:ascii="Arial" w:eastAsia="Arial" w:hAnsi="Arial" w:cs="Arial"/>
          <w:sz w:val="20"/>
          <w:szCs w:val="20"/>
        </w:rPr>
        <w:t>0</w:t>
      </w:r>
      <w:r w:rsidRPr="0082577E">
        <w:rPr>
          <w:rFonts w:ascii="Arial" w:eastAsia="Arial" w:hAnsi="Arial" w:cs="Arial"/>
          <w:sz w:val="20"/>
          <w:szCs w:val="20"/>
        </w:rPr>
        <w:t>,000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13D7C774" w14:textId="4432E8C1" w:rsidR="00193250" w:rsidRPr="0082577E" w:rsidRDefault="009626B3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BA33AA" w:rsidRPr="0082577E">
        <w:rPr>
          <w:rFonts w:ascii="Arial" w:eastAsia="Arial" w:hAnsi="Arial" w:cs="Arial"/>
          <w:sz w:val="20"/>
          <w:szCs w:val="20"/>
        </w:rPr>
        <w:t>stud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="00BA33AA" w:rsidRPr="0082577E">
        <w:rPr>
          <w:rFonts w:ascii="Arial" w:eastAsia="Arial" w:hAnsi="Arial" w:cs="Arial"/>
          <w:sz w:val="20"/>
          <w:szCs w:val="20"/>
        </w:rPr>
        <w:t>nts</w:t>
      </w:r>
      <w:r w:rsidR="00EE6597">
        <w:rPr>
          <w:rFonts w:ascii="Arial" w:eastAsia="Arial" w:hAnsi="Arial" w:cs="Arial"/>
          <w:sz w:val="20"/>
          <w:szCs w:val="20"/>
        </w:rPr>
        <w:t xml:space="preserve">. </w:t>
      </w:r>
    </w:p>
    <w:p w14:paraId="580B70CD" w14:textId="77777777" w:rsidR="00193250" w:rsidRPr="0082577E" w:rsidRDefault="00193250">
      <w:pPr>
        <w:spacing w:before="10" w:after="0" w:line="220" w:lineRule="exact"/>
      </w:pPr>
    </w:p>
    <w:p w14:paraId="49F34323" w14:textId="77777777" w:rsidR="00193250" w:rsidRPr="0082577E" w:rsidRDefault="00BA33AA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Founde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1880</w:t>
      </w:r>
    </w:p>
    <w:p w14:paraId="14636751" w14:textId="77777777" w:rsidR="00193250" w:rsidRPr="0082577E" w:rsidRDefault="00193250">
      <w:pPr>
        <w:spacing w:before="10" w:after="0" w:line="220" w:lineRule="exact"/>
      </w:pPr>
    </w:p>
    <w:p w14:paraId="447F3A7C" w14:textId="65DBD025" w:rsidR="00193250" w:rsidRPr="0082577E" w:rsidRDefault="00BA33AA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Hea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qua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te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s: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Pr="0082577E">
        <w:rPr>
          <w:rFonts w:ascii="Arial" w:eastAsia="Arial" w:hAnsi="Arial" w:cs="Arial"/>
          <w:sz w:val="20"/>
          <w:szCs w:val="20"/>
        </w:rPr>
        <w:t>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w Yo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r</w:t>
      </w:r>
      <w:r w:rsidRPr="0082577E">
        <w:rPr>
          <w:rFonts w:ascii="Arial" w:eastAsia="Arial" w:hAnsi="Arial" w:cs="Arial"/>
          <w:sz w:val="20"/>
          <w:szCs w:val="20"/>
        </w:rPr>
        <w:t>k Ci</w:t>
      </w:r>
      <w:r w:rsidRPr="0082577E">
        <w:rPr>
          <w:rFonts w:ascii="Arial" w:eastAsia="Arial" w:hAnsi="Arial" w:cs="Arial"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y</w:t>
      </w:r>
      <w:r w:rsidRPr="0082577E">
        <w:rPr>
          <w:rFonts w:ascii="Arial" w:eastAsia="Arial" w:hAnsi="Arial" w:cs="Arial"/>
          <w:sz w:val="20"/>
          <w:szCs w:val="20"/>
        </w:rPr>
        <w:t>, N.Y.</w:t>
      </w:r>
      <w:r w:rsidR="009E657A">
        <w:rPr>
          <w:rFonts w:ascii="Arial" w:eastAsia="Arial" w:hAnsi="Arial" w:cs="Arial"/>
          <w:sz w:val="20"/>
          <w:szCs w:val="20"/>
        </w:rPr>
        <w:t xml:space="preserve"> USA</w:t>
      </w:r>
    </w:p>
    <w:p w14:paraId="5FF37964" w14:textId="204607C6" w:rsidR="00193250" w:rsidRPr="0082577E" w:rsidRDefault="009E657A">
      <w:pPr>
        <w:spacing w:after="0" w:line="239" w:lineRule="auto"/>
        <w:ind w:left="388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Office locations</w:t>
      </w:r>
      <w:r w:rsidR="00BA33AA" w:rsidRPr="0082577E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B26200" w:rsidRPr="0082577E">
        <w:rPr>
          <w:rFonts w:ascii="Arial" w:eastAsia="Arial" w:hAnsi="Arial" w:cs="Arial"/>
          <w:bCs/>
          <w:sz w:val="20"/>
          <w:szCs w:val="20"/>
        </w:rPr>
        <w:t>Little Falls,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N</w:t>
      </w:r>
      <w:r w:rsidR="00BA33AA" w:rsidRPr="0082577E">
        <w:rPr>
          <w:rFonts w:ascii="Arial" w:eastAsia="Arial" w:hAnsi="Arial" w:cs="Arial"/>
          <w:spacing w:val="1"/>
          <w:sz w:val="20"/>
          <w:szCs w:val="20"/>
        </w:rPr>
        <w:t>J</w:t>
      </w:r>
      <w:r w:rsidR="006973B3" w:rsidRPr="0082577E">
        <w:rPr>
          <w:rFonts w:ascii="Arial" w:eastAsia="Arial" w:hAnsi="Arial" w:cs="Arial"/>
          <w:spacing w:val="1"/>
          <w:sz w:val="20"/>
          <w:szCs w:val="20"/>
        </w:rPr>
        <w:t>;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Wa</w:t>
      </w:r>
      <w:r w:rsidR="00BA33AA"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="00BA33AA" w:rsidRPr="0082577E">
        <w:rPr>
          <w:rFonts w:ascii="Arial" w:eastAsia="Arial" w:hAnsi="Arial" w:cs="Arial"/>
          <w:sz w:val="20"/>
          <w:szCs w:val="20"/>
        </w:rPr>
        <w:t>hington</w:t>
      </w:r>
      <w:r w:rsidR="00BA33AA"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DC</w:t>
      </w:r>
      <w:r w:rsidR="006973B3" w:rsidRPr="0082577E">
        <w:rPr>
          <w:rFonts w:ascii="Arial" w:eastAsia="Arial" w:hAnsi="Arial" w:cs="Arial"/>
          <w:sz w:val="20"/>
          <w:szCs w:val="20"/>
        </w:rPr>
        <w:t>;</w:t>
      </w:r>
      <w:r w:rsidR="004B5228" w:rsidRPr="0082577E">
        <w:rPr>
          <w:rFonts w:ascii="Arial" w:eastAsia="Arial" w:hAnsi="Arial" w:cs="Arial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Hou</w:t>
      </w:r>
      <w:r w:rsidR="00BA33AA"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="00BA33AA" w:rsidRPr="0082577E">
        <w:rPr>
          <w:rFonts w:ascii="Arial" w:eastAsia="Arial" w:hAnsi="Arial" w:cs="Arial"/>
          <w:sz w:val="20"/>
          <w:szCs w:val="20"/>
        </w:rPr>
        <w:t>ton,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 xml:space="preserve">TX. </w:t>
      </w:r>
      <w:r w:rsidR="00BA33AA" w:rsidRPr="0082577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B</w:t>
      </w:r>
      <w:r w:rsidR="00AE5C00" w:rsidRPr="0082577E">
        <w:rPr>
          <w:rFonts w:ascii="Arial" w:eastAsia="Arial" w:hAnsi="Arial" w:cs="Arial"/>
          <w:sz w:val="20"/>
          <w:szCs w:val="20"/>
        </w:rPr>
        <w:t>russels</w:t>
      </w:r>
      <w:r w:rsidR="00BA33AA" w:rsidRPr="0082577E">
        <w:rPr>
          <w:rFonts w:ascii="Arial" w:eastAsia="Arial" w:hAnsi="Arial" w:cs="Arial"/>
          <w:sz w:val="20"/>
          <w:szCs w:val="20"/>
        </w:rPr>
        <w:t>,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Belgium</w:t>
      </w:r>
      <w:r w:rsidR="006973B3" w:rsidRPr="0082577E">
        <w:rPr>
          <w:rFonts w:ascii="Arial" w:eastAsia="Arial" w:hAnsi="Arial" w:cs="Arial"/>
          <w:sz w:val="20"/>
          <w:szCs w:val="20"/>
        </w:rPr>
        <w:t>;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33AA" w:rsidRPr="0082577E">
        <w:rPr>
          <w:rFonts w:ascii="Arial" w:eastAsia="Arial" w:hAnsi="Arial" w:cs="Arial"/>
          <w:sz w:val="20"/>
          <w:szCs w:val="20"/>
        </w:rPr>
        <w:t>Beijing, Chi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="00BA33AA" w:rsidRPr="0082577E">
        <w:rPr>
          <w:rFonts w:ascii="Arial" w:eastAsia="Arial" w:hAnsi="Arial" w:cs="Arial"/>
          <w:sz w:val="20"/>
          <w:szCs w:val="20"/>
        </w:rPr>
        <w:t>a</w:t>
      </w:r>
      <w:r w:rsidR="006973B3" w:rsidRPr="0082577E">
        <w:rPr>
          <w:rFonts w:ascii="Arial" w:eastAsia="Arial" w:hAnsi="Arial" w:cs="Arial"/>
          <w:sz w:val="20"/>
          <w:szCs w:val="20"/>
        </w:rPr>
        <w:t>;</w:t>
      </w:r>
      <w:r w:rsidR="00BA33AA" w:rsidRPr="0082577E">
        <w:rPr>
          <w:rFonts w:ascii="Arial" w:eastAsia="Arial" w:hAnsi="Arial" w:cs="Arial"/>
          <w:sz w:val="20"/>
          <w:szCs w:val="20"/>
        </w:rPr>
        <w:t xml:space="preserve"> N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="00BA33AA" w:rsidRPr="0082577E">
        <w:rPr>
          <w:rFonts w:ascii="Arial" w:eastAsia="Arial" w:hAnsi="Arial" w:cs="Arial"/>
          <w:sz w:val="20"/>
          <w:szCs w:val="20"/>
        </w:rPr>
        <w:t>w Delhi, India</w:t>
      </w:r>
    </w:p>
    <w:p w14:paraId="1A84E312" w14:textId="77777777" w:rsidR="00193250" w:rsidRPr="0082577E" w:rsidRDefault="00193250">
      <w:pPr>
        <w:spacing w:before="11" w:after="0" w:line="220" w:lineRule="exact"/>
      </w:pPr>
    </w:p>
    <w:p w14:paraId="7707F909" w14:textId="77777777" w:rsidR="00193250" w:rsidRPr="0082577E" w:rsidRDefault="00BA33AA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Financial Statu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="00AE5C00" w:rsidRPr="0082577E">
        <w:rPr>
          <w:rFonts w:ascii="Arial" w:eastAsia="Arial" w:hAnsi="Arial" w:cs="Arial"/>
          <w:bCs/>
          <w:sz w:val="20"/>
          <w:szCs w:val="20"/>
        </w:rPr>
        <w:t>501(c)</w:t>
      </w:r>
      <w:r w:rsidR="004B5228" w:rsidRPr="0082577E">
        <w:rPr>
          <w:rFonts w:ascii="Arial" w:eastAsia="Arial" w:hAnsi="Arial" w:cs="Arial"/>
          <w:bCs/>
          <w:sz w:val="20"/>
          <w:szCs w:val="20"/>
        </w:rPr>
        <w:t xml:space="preserve"> </w:t>
      </w:r>
      <w:r w:rsidR="00AE5C00" w:rsidRPr="0082577E">
        <w:rPr>
          <w:rFonts w:ascii="Arial" w:eastAsia="Arial" w:hAnsi="Arial" w:cs="Arial"/>
          <w:bCs/>
          <w:sz w:val="20"/>
          <w:szCs w:val="20"/>
        </w:rPr>
        <w:t xml:space="preserve">(3) </w:t>
      </w:r>
      <w:r w:rsidR="00B63C69" w:rsidRPr="0082577E">
        <w:rPr>
          <w:rFonts w:ascii="Arial" w:eastAsia="Arial" w:hAnsi="Arial" w:cs="Arial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ot-for-profit membership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organization</w:t>
      </w:r>
    </w:p>
    <w:p w14:paraId="07E9C3C3" w14:textId="77777777" w:rsidR="00193250" w:rsidRPr="0082577E" w:rsidRDefault="00193250">
      <w:pPr>
        <w:spacing w:before="10" w:after="0" w:line="220" w:lineRule="exact"/>
      </w:pPr>
    </w:p>
    <w:p w14:paraId="2D082486" w14:textId="6F8B71E5" w:rsidR="00274605" w:rsidRDefault="00BA33AA" w:rsidP="00274605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>Mana</w:t>
      </w:r>
      <w:r w:rsidRPr="0082577E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>ement:</w:t>
      </w:r>
      <w:r w:rsidRPr="0082577E">
        <w:rPr>
          <w:rFonts w:ascii="Arial" w:eastAsia="Arial" w:hAnsi="Arial" w:cs="Arial"/>
          <w:b/>
          <w:bCs/>
          <w:sz w:val="20"/>
          <w:szCs w:val="20"/>
        </w:rPr>
        <w:tab/>
      </w:r>
      <w:r w:rsidR="00F12755">
        <w:rPr>
          <w:rFonts w:ascii="Arial" w:eastAsia="Arial" w:hAnsi="Arial" w:cs="Arial"/>
          <w:sz w:val="20"/>
          <w:szCs w:val="20"/>
        </w:rPr>
        <w:t>Said J</w:t>
      </w:r>
      <w:r w:rsidR="00D109F1">
        <w:rPr>
          <w:rFonts w:ascii="Arial" w:eastAsia="Arial" w:hAnsi="Arial" w:cs="Arial"/>
          <w:sz w:val="20"/>
          <w:szCs w:val="20"/>
        </w:rPr>
        <w:t>ahanmir</w:t>
      </w:r>
      <w:r w:rsidR="00AE5C00" w:rsidRPr="0082577E">
        <w:rPr>
          <w:rFonts w:ascii="Arial" w:eastAsia="Arial" w:hAnsi="Arial" w:cs="Arial"/>
          <w:sz w:val="20"/>
          <w:szCs w:val="20"/>
        </w:rPr>
        <w:t>,</w:t>
      </w:r>
      <w:r w:rsidR="00274605">
        <w:rPr>
          <w:rFonts w:ascii="Arial" w:eastAsia="Arial" w:hAnsi="Arial" w:cs="Arial"/>
          <w:sz w:val="20"/>
          <w:szCs w:val="20"/>
        </w:rPr>
        <w:t xml:space="preserve"> Ph.D.,</w:t>
      </w:r>
      <w:r w:rsidR="004B5228" w:rsidRPr="0082577E">
        <w:rPr>
          <w:rFonts w:ascii="Arial" w:eastAsia="Arial" w:hAnsi="Arial" w:cs="Arial"/>
          <w:sz w:val="20"/>
          <w:szCs w:val="20"/>
        </w:rPr>
        <w:t xml:space="preserve"> </w:t>
      </w:r>
      <w:r w:rsidR="00274605">
        <w:rPr>
          <w:rFonts w:ascii="Arial" w:eastAsia="Arial" w:hAnsi="Arial" w:cs="Arial"/>
          <w:sz w:val="20"/>
          <w:szCs w:val="20"/>
        </w:rPr>
        <w:t>President</w:t>
      </w:r>
    </w:p>
    <w:p w14:paraId="79C8D882" w14:textId="7670738D" w:rsidR="00193250" w:rsidRPr="0082577E" w:rsidRDefault="00274605" w:rsidP="00274605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274605">
        <w:rPr>
          <w:rFonts w:ascii="Arial" w:eastAsia="Arial" w:hAnsi="Arial" w:cs="Arial"/>
          <w:bCs/>
          <w:sz w:val="20"/>
          <w:szCs w:val="20"/>
        </w:rPr>
        <w:t>Richard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4F6FFF">
        <w:rPr>
          <w:rFonts w:ascii="Arial" w:eastAsia="Arial" w:hAnsi="Arial" w:cs="Arial"/>
          <w:bCs/>
          <w:sz w:val="20"/>
          <w:szCs w:val="20"/>
        </w:rPr>
        <w:t xml:space="preserve">T. </w:t>
      </w:r>
      <w:r>
        <w:rPr>
          <w:rFonts w:ascii="Arial" w:eastAsia="Arial" w:hAnsi="Arial" w:cs="Arial"/>
          <w:bCs/>
          <w:sz w:val="20"/>
          <w:szCs w:val="20"/>
        </w:rPr>
        <w:t>Laudenat,</w:t>
      </w:r>
      <w:r w:rsidR="004F6FFF">
        <w:rPr>
          <w:rFonts w:ascii="Arial" w:eastAsia="Arial" w:hAnsi="Arial" w:cs="Arial"/>
          <w:bCs/>
          <w:sz w:val="20"/>
          <w:szCs w:val="20"/>
        </w:rPr>
        <w:t xml:space="preserve"> P.E., </w:t>
      </w:r>
      <w:r>
        <w:rPr>
          <w:rFonts w:ascii="Arial" w:eastAsia="Arial" w:hAnsi="Arial" w:cs="Arial"/>
          <w:bCs/>
          <w:sz w:val="20"/>
          <w:szCs w:val="20"/>
        </w:rPr>
        <w:t>P</w:t>
      </w:r>
      <w:r w:rsidR="00BA33AA" w:rsidRPr="0082577E">
        <w:rPr>
          <w:rFonts w:ascii="Arial" w:eastAsia="Arial" w:hAnsi="Arial" w:cs="Arial"/>
          <w:sz w:val="20"/>
          <w:szCs w:val="20"/>
        </w:rPr>
        <w:t>res</w:t>
      </w:r>
      <w:r w:rsidR="00BA33AA"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="00BA33AA" w:rsidRPr="0082577E">
        <w:rPr>
          <w:rFonts w:ascii="Arial" w:eastAsia="Arial" w:hAnsi="Arial" w:cs="Arial"/>
          <w:sz w:val="20"/>
          <w:szCs w:val="20"/>
        </w:rPr>
        <w:t>dent-</w:t>
      </w:r>
      <w:r w:rsidR="009626B3">
        <w:rPr>
          <w:rFonts w:ascii="Arial" w:eastAsia="Arial" w:hAnsi="Arial" w:cs="Arial"/>
          <w:sz w:val="20"/>
          <w:szCs w:val="20"/>
        </w:rPr>
        <w:t>Elect</w:t>
      </w:r>
    </w:p>
    <w:p w14:paraId="2926FEF8" w14:textId="0131D37F" w:rsidR="00193250" w:rsidRPr="0082577E" w:rsidRDefault="00BA33AA">
      <w:pPr>
        <w:spacing w:after="0" w:line="229" w:lineRule="exact"/>
        <w:ind w:left="388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Thom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 xml:space="preserve">s </w:t>
      </w:r>
      <w:r w:rsidR="00274605">
        <w:rPr>
          <w:rFonts w:ascii="Arial" w:eastAsia="Arial" w:hAnsi="Arial" w:cs="Arial"/>
          <w:sz w:val="20"/>
          <w:szCs w:val="20"/>
        </w:rPr>
        <w:t>Costabile</w:t>
      </w:r>
      <w:r w:rsidRPr="0082577E">
        <w:rPr>
          <w:rFonts w:ascii="Arial" w:eastAsia="Arial" w:hAnsi="Arial" w:cs="Arial"/>
          <w:sz w:val="20"/>
          <w:szCs w:val="20"/>
        </w:rPr>
        <w:t xml:space="preserve">, </w:t>
      </w:r>
      <w:r w:rsidR="00274605">
        <w:rPr>
          <w:rFonts w:ascii="Arial" w:eastAsia="Arial" w:hAnsi="Arial" w:cs="Arial"/>
          <w:sz w:val="20"/>
          <w:szCs w:val="20"/>
        </w:rPr>
        <w:t>P.E.</w:t>
      </w:r>
      <w:r w:rsidRPr="0082577E">
        <w:rPr>
          <w:rFonts w:ascii="Arial" w:eastAsia="Arial" w:hAnsi="Arial" w:cs="Arial"/>
          <w:sz w:val="20"/>
          <w:szCs w:val="20"/>
        </w:rPr>
        <w:t>, Executive Direct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</w:t>
      </w:r>
    </w:p>
    <w:p w14:paraId="581040CA" w14:textId="77777777" w:rsidR="00193250" w:rsidRPr="0082577E" w:rsidRDefault="00193250">
      <w:pPr>
        <w:spacing w:before="12" w:after="0" w:line="220" w:lineRule="exact"/>
      </w:pPr>
    </w:p>
    <w:p w14:paraId="02927747" w14:textId="77777777" w:rsidR="00193250" w:rsidRDefault="00BA33AA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bCs/>
          <w:position w:val="-1"/>
          <w:sz w:val="20"/>
          <w:szCs w:val="20"/>
          <w:u w:val="thick" w:color="0000FF"/>
        </w:rPr>
      </w:pPr>
      <w:r w:rsidRPr="0082577E">
        <w:rPr>
          <w:rFonts w:ascii="Arial" w:eastAsia="Arial" w:hAnsi="Arial" w:cs="Arial"/>
          <w:b/>
          <w:bCs/>
          <w:position w:val="-1"/>
          <w:sz w:val="20"/>
          <w:szCs w:val="20"/>
        </w:rPr>
        <w:t>We</w:t>
      </w:r>
      <w:r w:rsidRPr="0082577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 w:rsidRPr="0082577E">
        <w:rPr>
          <w:rFonts w:ascii="Arial" w:eastAsia="Arial" w:hAnsi="Arial" w:cs="Arial"/>
          <w:b/>
          <w:bCs/>
          <w:position w:val="-1"/>
          <w:sz w:val="20"/>
          <w:szCs w:val="20"/>
        </w:rPr>
        <w:t>sit</w:t>
      </w:r>
      <w:r w:rsidRPr="0082577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82577E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Pr="0082577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hyperlink r:id="rId8">
        <w:r w:rsidRPr="0082577E">
          <w:rPr>
            <w:rFonts w:ascii="Arial" w:eastAsia="Arial" w:hAnsi="Arial" w:cs="Arial"/>
            <w:bCs/>
            <w:position w:val="-1"/>
            <w:sz w:val="20"/>
            <w:szCs w:val="20"/>
            <w:u w:val="thick" w:color="0000FF"/>
          </w:rPr>
          <w:t>ww</w:t>
        </w:r>
        <w:r w:rsidRPr="0082577E">
          <w:rPr>
            <w:rFonts w:ascii="Arial" w:eastAsia="Arial" w:hAnsi="Arial" w:cs="Arial"/>
            <w:bCs/>
            <w:spacing w:val="3"/>
            <w:position w:val="-1"/>
            <w:sz w:val="20"/>
            <w:szCs w:val="20"/>
            <w:u w:val="thick" w:color="0000FF"/>
          </w:rPr>
          <w:t>w</w:t>
        </w:r>
        <w:r w:rsidRPr="0082577E">
          <w:rPr>
            <w:rFonts w:ascii="Arial" w:eastAsia="Arial" w:hAnsi="Arial" w:cs="Arial"/>
            <w:bCs/>
            <w:spacing w:val="-2"/>
            <w:position w:val="-1"/>
            <w:sz w:val="20"/>
            <w:szCs w:val="20"/>
            <w:u w:val="thick" w:color="0000FF"/>
          </w:rPr>
          <w:t>.</w:t>
        </w:r>
        <w:r w:rsidRPr="0082577E">
          <w:rPr>
            <w:rFonts w:ascii="Arial" w:eastAsia="Arial" w:hAnsi="Arial" w:cs="Arial"/>
            <w:bCs/>
            <w:spacing w:val="-1"/>
            <w:position w:val="-1"/>
            <w:sz w:val="20"/>
            <w:szCs w:val="20"/>
            <w:u w:val="thick" w:color="0000FF"/>
          </w:rPr>
          <w:t>a</w:t>
        </w:r>
        <w:r w:rsidRPr="0082577E">
          <w:rPr>
            <w:rFonts w:ascii="Arial" w:eastAsia="Arial" w:hAnsi="Arial" w:cs="Arial"/>
            <w:bCs/>
            <w:position w:val="-1"/>
            <w:sz w:val="20"/>
            <w:szCs w:val="20"/>
            <w:u w:val="thick" w:color="0000FF"/>
          </w:rPr>
          <w:t>s</w:t>
        </w:r>
        <w:r w:rsidRPr="0082577E">
          <w:rPr>
            <w:rFonts w:ascii="Arial" w:eastAsia="Arial" w:hAnsi="Arial" w:cs="Arial"/>
            <w:bCs/>
            <w:spacing w:val="-2"/>
            <w:position w:val="-1"/>
            <w:sz w:val="20"/>
            <w:szCs w:val="20"/>
            <w:u w:val="thick" w:color="0000FF"/>
          </w:rPr>
          <w:t>m</w:t>
        </w:r>
        <w:r w:rsidRPr="0082577E">
          <w:rPr>
            <w:rFonts w:ascii="Arial" w:eastAsia="Arial" w:hAnsi="Arial" w:cs="Arial"/>
            <w:bCs/>
            <w:position w:val="-1"/>
            <w:sz w:val="20"/>
            <w:szCs w:val="20"/>
            <w:u w:val="thick" w:color="0000FF"/>
          </w:rPr>
          <w:t>e.org</w:t>
        </w:r>
      </w:hyperlink>
    </w:p>
    <w:p w14:paraId="4DAB3BFF" w14:textId="77777777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</w:p>
    <w:p w14:paraId="6C56681C" w14:textId="77777777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 w:rsidRPr="00C95CA3">
        <w:rPr>
          <w:rFonts w:ascii="Arial" w:eastAsia="Arial" w:hAnsi="Arial" w:cs="Arial"/>
          <w:b/>
          <w:sz w:val="20"/>
          <w:szCs w:val="20"/>
        </w:rPr>
        <w:t>Company Contact:</w:t>
      </w:r>
      <w:r>
        <w:rPr>
          <w:rFonts w:ascii="Arial" w:eastAsia="Arial" w:hAnsi="Arial" w:cs="Arial"/>
          <w:sz w:val="20"/>
          <w:szCs w:val="20"/>
        </w:rPr>
        <w:tab/>
        <w:t>Michael Cowan</w:t>
      </w:r>
    </w:p>
    <w:p w14:paraId="1035E681" w14:textId="036DED6E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Director, </w:t>
      </w:r>
      <w:r w:rsidR="004F6FFF">
        <w:rPr>
          <w:rFonts w:ascii="Arial" w:eastAsia="Arial" w:hAnsi="Arial" w:cs="Arial"/>
          <w:sz w:val="20"/>
          <w:szCs w:val="20"/>
        </w:rPr>
        <w:t>Strategic Communications</w:t>
      </w:r>
      <w:r>
        <w:rPr>
          <w:rFonts w:ascii="Arial" w:eastAsia="Arial" w:hAnsi="Arial" w:cs="Arial"/>
          <w:sz w:val="20"/>
          <w:szCs w:val="20"/>
        </w:rPr>
        <w:tab/>
      </w:r>
    </w:p>
    <w:p w14:paraId="5867FE1E" w14:textId="044BE9E7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ASME</w:t>
      </w:r>
    </w:p>
    <w:p w14:paraId="61F4B836" w14:textId="456367F5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 Park Avenue, New York, NY 10016-5990 USA</w:t>
      </w:r>
    </w:p>
    <w:p w14:paraId="73816097" w14:textId="529333F3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+1.212.591.730</w:t>
      </w:r>
      <w:r w:rsidR="00521A10">
        <w:rPr>
          <w:rFonts w:ascii="Arial" w:eastAsia="Arial" w:hAnsi="Arial" w:cs="Arial"/>
          <w:sz w:val="20"/>
          <w:szCs w:val="20"/>
        </w:rPr>
        <w:t>3</w:t>
      </w:r>
    </w:p>
    <w:p w14:paraId="0E496348" w14:textId="265C6608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hyperlink r:id="rId9" w:history="1">
        <w:r w:rsidRPr="002E4225">
          <w:rPr>
            <w:rStyle w:val="Hyperlink"/>
            <w:rFonts w:ascii="Arial" w:eastAsia="Arial" w:hAnsi="Arial" w:cs="Arial"/>
            <w:sz w:val="20"/>
            <w:szCs w:val="20"/>
          </w:rPr>
          <w:t>cowanm@asme.org</w:t>
        </w:r>
      </w:hyperlink>
    </w:p>
    <w:p w14:paraId="74EA1B8B" w14:textId="77777777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</w:p>
    <w:p w14:paraId="41C315E0" w14:textId="1D6D4A49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 w:rsidRPr="00C95CA3">
        <w:rPr>
          <w:rFonts w:ascii="Arial" w:eastAsia="Arial" w:hAnsi="Arial" w:cs="Arial"/>
          <w:b/>
          <w:sz w:val="20"/>
          <w:szCs w:val="20"/>
        </w:rPr>
        <w:t>Media Contact:</w:t>
      </w:r>
      <w:r>
        <w:rPr>
          <w:rFonts w:ascii="Arial" w:eastAsia="Arial" w:hAnsi="Arial" w:cs="Arial"/>
          <w:sz w:val="20"/>
          <w:szCs w:val="20"/>
        </w:rPr>
        <w:tab/>
      </w:r>
      <w:r w:rsidR="004F6FFF">
        <w:rPr>
          <w:rFonts w:ascii="Arial" w:eastAsia="Arial" w:hAnsi="Arial" w:cs="Arial"/>
          <w:sz w:val="20"/>
          <w:szCs w:val="20"/>
        </w:rPr>
        <w:t>Mel Torre</w:t>
      </w:r>
    </w:p>
    <w:p w14:paraId="742B0B76" w14:textId="4791E94E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Manager, </w:t>
      </w:r>
      <w:r w:rsidR="004F6FFF">
        <w:rPr>
          <w:rFonts w:ascii="Arial" w:eastAsia="Arial" w:hAnsi="Arial" w:cs="Arial"/>
          <w:sz w:val="20"/>
          <w:szCs w:val="20"/>
        </w:rPr>
        <w:t>Corporate Communications</w:t>
      </w:r>
    </w:p>
    <w:p w14:paraId="40E94EA6" w14:textId="262065C3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ASME</w:t>
      </w:r>
    </w:p>
    <w:p w14:paraId="5BB76812" w14:textId="624B197C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 Park Avenue, New York, NY 10016-5990 USA</w:t>
      </w:r>
    </w:p>
    <w:p w14:paraId="5BCCFE78" w14:textId="11D7B01F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+1.212.591.</w:t>
      </w:r>
      <w:r w:rsidR="004F6FFF">
        <w:rPr>
          <w:rFonts w:ascii="Arial" w:eastAsia="Arial" w:hAnsi="Arial" w:cs="Arial"/>
          <w:sz w:val="20"/>
          <w:szCs w:val="20"/>
        </w:rPr>
        <w:t>8157</w:t>
      </w:r>
    </w:p>
    <w:p w14:paraId="7D1CD5D2" w14:textId="0790C4AB" w:rsidR="00C95CA3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4F6FFF" w:rsidRPr="004A01E2">
          <w:rPr>
            <w:rStyle w:val="Hyperlink"/>
            <w:rFonts w:ascii="Arial" w:eastAsia="Arial" w:hAnsi="Arial" w:cs="Arial"/>
            <w:sz w:val="20"/>
            <w:szCs w:val="20"/>
          </w:rPr>
          <w:t>torrem@asme.org</w:t>
        </w:r>
      </w:hyperlink>
      <w:r w:rsidR="004F6FFF">
        <w:rPr>
          <w:rFonts w:ascii="Arial" w:eastAsia="Arial" w:hAnsi="Arial" w:cs="Arial"/>
          <w:sz w:val="20"/>
          <w:szCs w:val="20"/>
        </w:rPr>
        <w:t xml:space="preserve"> or </w:t>
      </w:r>
      <w:hyperlink r:id="rId11" w:history="1">
        <w:r w:rsidR="004F6FFF" w:rsidRPr="004A01E2">
          <w:rPr>
            <w:rStyle w:val="Hyperlink"/>
            <w:rFonts w:ascii="Arial" w:eastAsia="Arial" w:hAnsi="Arial" w:cs="Arial"/>
            <w:sz w:val="20"/>
            <w:szCs w:val="20"/>
          </w:rPr>
          <w:t>media@asme.org</w:t>
        </w:r>
      </w:hyperlink>
      <w:r w:rsidR="004F6FFF">
        <w:rPr>
          <w:rFonts w:ascii="Arial" w:eastAsia="Arial" w:hAnsi="Arial" w:cs="Arial"/>
          <w:sz w:val="20"/>
          <w:szCs w:val="20"/>
        </w:rPr>
        <w:t xml:space="preserve"> </w:t>
      </w:r>
    </w:p>
    <w:p w14:paraId="4CBF05B9" w14:textId="77777777" w:rsidR="004F6FFF" w:rsidRDefault="004F6FFF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</w:p>
    <w:p w14:paraId="3D298CAA" w14:textId="4D033C87" w:rsidR="00C95CA3" w:rsidRPr="0082577E" w:rsidRDefault="00C95CA3">
      <w:pPr>
        <w:tabs>
          <w:tab w:val="left" w:pos="388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7F695DD" w14:textId="77777777" w:rsidR="00193250" w:rsidRPr="0082577E" w:rsidRDefault="00193250">
      <w:pPr>
        <w:spacing w:before="8" w:after="0" w:line="190" w:lineRule="exact"/>
        <w:rPr>
          <w:sz w:val="19"/>
          <w:szCs w:val="19"/>
        </w:rPr>
      </w:pPr>
    </w:p>
    <w:p w14:paraId="0A17E96D" w14:textId="77777777" w:rsidR="00193250" w:rsidRDefault="00193250">
      <w:pPr>
        <w:spacing w:before="8" w:after="0" w:line="19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C0A5EF8" w14:textId="77777777" w:rsidR="00C95CA3" w:rsidRPr="0082577E" w:rsidRDefault="00C95CA3">
      <w:pPr>
        <w:spacing w:before="8" w:after="0" w:line="190" w:lineRule="exact"/>
        <w:rPr>
          <w:sz w:val="19"/>
          <w:szCs w:val="19"/>
        </w:rPr>
      </w:pPr>
    </w:p>
    <w:p w14:paraId="51FD607B" w14:textId="77777777" w:rsidR="000F338D" w:rsidRPr="0082577E" w:rsidRDefault="000F338D">
      <w:pPr>
        <w:spacing w:after="0"/>
        <w:jc w:val="center"/>
      </w:pPr>
    </w:p>
    <w:p w14:paraId="4DA6A9C9" w14:textId="77777777" w:rsidR="00193250" w:rsidRPr="0082577E" w:rsidRDefault="00193250">
      <w:pPr>
        <w:spacing w:before="8" w:after="0" w:line="220" w:lineRule="exact"/>
      </w:pPr>
    </w:p>
    <w:p w14:paraId="7869AB59" w14:textId="77777777" w:rsidR="000B437C" w:rsidRPr="0082577E" w:rsidRDefault="000B437C">
      <w:pPr>
        <w:spacing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8DF8007" w14:textId="77777777" w:rsidR="000B437C" w:rsidRPr="0082577E" w:rsidRDefault="000B437C">
      <w:pPr>
        <w:spacing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DCC614F" w14:textId="04078DE9" w:rsidR="00193250" w:rsidRPr="0082577E" w:rsidRDefault="00EE6597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hyperlink r:id="rId12" w:history="1">
        <w:r w:rsidR="00BA33AA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History</w:t>
        </w:r>
      </w:hyperlink>
    </w:p>
    <w:p w14:paraId="74BDCCA4" w14:textId="77777777" w:rsidR="00193250" w:rsidRPr="0082577E" w:rsidRDefault="00193250">
      <w:pPr>
        <w:spacing w:before="8" w:after="0" w:line="220" w:lineRule="exact"/>
      </w:pPr>
    </w:p>
    <w:p w14:paraId="3060B194" w14:textId="1A410DBF" w:rsidR="00193250" w:rsidRPr="0082577E" w:rsidRDefault="00BA33AA">
      <w:pPr>
        <w:spacing w:after="0" w:line="240" w:lineRule="auto"/>
        <w:ind w:left="1000" w:right="135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ASME was 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und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d in 18</w:t>
      </w:r>
      <w:r w:rsidRPr="0082577E">
        <w:rPr>
          <w:rFonts w:ascii="Arial" w:eastAsia="Arial" w:hAnsi="Arial" w:cs="Arial"/>
          <w:spacing w:val="-1"/>
          <w:sz w:val="20"/>
          <w:szCs w:val="20"/>
        </w:rPr>
        <w:t>8</w:t>
      </w:r>
      <w:r w:rsidRPr="0082577E">
        <w:rPr>
          <w:rFonts w:ascii="Arial" w:eastAsia="Arial" w:hAnsi="Arial" w:cs="Arial"/>
          <w:sz w:val="20"/>
          <w:szCs w:val="20"/>
        </w:rPr>
        <w:t>0 to provide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setting for 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scussi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am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ng eng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rs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reg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the key issu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 brought by the rise in</w:t>
      </w:r>
      <w:r w:rsidRPr="0082577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ustr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alizati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and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mec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zati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n, particu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arly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 xml:space="preserve">in the area of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ach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 safety and reli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bility. The Society’s foun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ers were some of the more prom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nent 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chi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 build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er</w:t>
      </w:r>
      <w:r w:rsidRPr="0082577E">
        <w:rPr>
          <w:rFonts w:ascii="Arial" w:eastAsia="Arial" w:hAnsi="Arial" w:cs="Arial"/>
          <w:sz w:val="20"/>
          <w:szCs w:val="20"/>
        </w:rPr>
        <w:t>s and 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 innovators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of the late nineteenth cent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ry, includi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Alexand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 Lyman Hol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ey and 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bert H.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Thurston</w:t>
      </w:r>
      <w:r w:rsidR="006973B3" w:rsidRPr="0082577E">
        <w:rPr>
          <w:rFonts w:ascii="Arial" w:eastAsia="Arial" w:hAnsi="Arial" w:cs="Arial"/>
          <w:sz w:val="20"/>
          <w:szCs w:val="20"/>
        </w:rPr>
        <w:t>,</w:t>
      </w:r>
      <w:r w:rsidRPr="0082577E">
        <w:rPr>
          <w:rFonts w:ascii="Arial" w:eastAsia="Arial" w:hAnsi="Arial" w:cs="Arial"/>
          <w:sz w:val="20"/>
          <w:szCs w:val="20"/>
        </w:rPr>
        <w:t xml:space="preserve"> the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Society’s first pres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dent.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ne of their 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ef inter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sts was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the develop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ent of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stand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rd tools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mach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 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rts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and unif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rm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 xml:space="preserve">work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z w:val="20"/>
          <w:szCs w:val="20"/>
        </w:rPr>
        <w:t>tic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ensuri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reli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bility and pr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dictability in mach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 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gn and 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anical pr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uc</w:t>
      </w:r>
      <w:r w:rsidRPr="0082577E">
        <w:rPr>
          <w:rFonts w:ascii="Arial" w:eastAsia="Arial" w:hAnsi="Arial" w:cs="Arial"/>
          <w:sz w:val="20"/>
          <w:szCs w:val="20"/>
        </w:rPr>
        <w:t>tion.</w:t>
      </w:r>
    </w:p>
    <w:p w14:paraId="08895A4E" w14:textId="77777777" w:rsidR="00193250" w:rsidRPr="0082577E" w:rsidRDefault="00193250">
      <w:pPr>
        <w:spacing w:before="10" w:after="0" w:line="220" w:lineRule="exact"/>
      </w:pPr>
    </w:p>
    <w:p w14:paraId="50AAD943" w14:textId="1028CDCA" w:rsidR="00193250" w:rsidRPr="0082577E" w:rsidRDefault="00BA33AA" w:rsidP="00C07603">
      <w:pPr>
        <w:spacing w:after="0" w:line="240" w:lineRule="auto"/>
        <w:ind w:left="1000" w:right="78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 xml:space="preserve">In </w:t>
      </w:r>
      <w:r w:rsidR="006973B3" w:rsidRPr="0082577E">
        <w:rPr>
          <w:rFonts w:ascii="Arial" w:eastAsia="Arial" w:hAnsi="Arial" w:cs="Arial"/>
          <w:sz w:val="20"/>
          <w:szCs w:val="20"/>
        </w:rPr>
        <w:t xml:space="preserve">its early </w:t>
      </w:r>
      <w:r w:rsidRPr="0082577E">
        <w:rPr>
          <w:rFonts w:ascii="Arial" w:eastAsia="Arial" w:hAnsi="Arial" w:cs="Arial"/>
          <w:sz w:val="20"/>
          <w:szCs w:val="20"/>
        </w:rPr>
        <w:t>years, ASME became a 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cal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point for discussing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stan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ar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s ad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scr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w thr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s, pump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valve dimens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ons,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oth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 mechan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com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on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nts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gr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 xml:space="preserve">wing in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us</w:t>
      </w:r>
      <w:r w:rsidRPr="0082577E">
        <w:rPr>
          <w:rFonts w:ascii="Arial" w:eastAsia="Arial" w:hAnsi="Arial" w:cs="Arial"/>
          <w:sz w:val="20"/>
          <w:szCs w:val="20"/>
        </w:rPr>
        <w:t xml:space="preserve">e on farms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nd 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pro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ucti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factori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 xml:space="preserve">d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ach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 w</w:t>
      </w:r>
      <w:r w:rsidRPr="0082577E">
        <w:rPr>
          <w:rFonts w:ascii="Arial" w:eastAsia="Arial" w:hAnsi="Arial" w:cs="Arial"/>
          <w:spacing w:val="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rks.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In 1914, the Society ach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iev</w:t>
      </w:r>
      <w:r w:rsidRPr="0082577E">
        <w:rPr>
          <w:rFonts w:ascii="Arial" w:eastAsia="Arial" w:hAnsi="Arial" w:cs="Arial"/>
          <w:sz w:val="20"/>
          <w:szCs w:val="20"/>
        </w:rPr>
        <w:t>ed a signif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cant org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nization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 xml:space="preserve">l milestone,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rod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ci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the first edition of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the ASME Boiler and Pressure V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ssel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 xml:space="preserve">e, </w:t>
      </w:r>
      <w:r w:rsidRPr="0082577E">
        <w:rPr>
          <w:rFonts w:ascii="Arial" w:eastAsia="Arial" w:hAnsi="Arial" w:cs="Arial"/>
          <w:i/>
          <w:sz w:val="20"/>
          <w:szCs w:val="20"/>
        </w:rPr>
        <w:t>Rul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i/>
          <w:sz w:val="20"/>
          <w:szCs w:val="20"/>
        </w:rPr>
        <w:t>s for the C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i/>
          <w:sz w:val="20"/>
          <w:szCs w:val="20"/>
        </w:rPr>
        <w:t>ns</w:t>
      </w:r>
      <w:r w:rsidRPr="0082577E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82577E">
        <w:rPr>
          <w:rFonts w:ascii="Arial" w:eastAsia="Arial" w:hAnsi="Arial" w:cs="Arial"/>
          <w:i/>
          <w:sz w:val="20"/>
          <w:szCs w:val="20"/>
        </w:rPr>
        <w:t>uction of Stationary B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i/>
          <w:sz w:val="20"/>
          <w:szCs w:val="20"/>
        </w:rPr>
        <w:t>il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i/>
          <w:sz w:val="20"/>
          <w:szCs w:val="20"/>
        </w:rPr>
        <w:t>rs</w:t>
      </w:r>
      <w:r w:rsidRPr="0082577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i/>
          <w:sz w:val="20"/>
          <w:szCs w:val="20"/>
        </w:rPr>
        <w:t>and for All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i/>
          <w:sz w:val="20"/>
          <w:szCs w:val="20"/>
        </w:rPr>
        <w:t>wable Working</w:t>
      </w:r>
      <w:r w:rsidRPr="0082577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i/>
          <w:sz w:val="20"/>
          <w:szCs w:val="20"/>
        </w:rPr>
        <w:t>Press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i/>
          <w:sz w:val="20"/>
          <w:szCs w:val="20"/>
        </w:rPr>
        <w:t>r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i/>
          <w:sz w:val="20"/>
          <w:szCs w:val="20"/>
        </w:rPr>
        <w:t>s.</w:t>
      </w:r>
      <w:r w:rsidRPr="0082577E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In</w:t>
      </w:r>
      <w:r w:rsidR="00C07603">
        <w:rPr>
          <w:rFonts w:ascii="Arial" w:eastAsia="Arial" w:hAnsi="Arial" w:cs="Arial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the years fol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owi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the 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blicati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of the first Boiler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e, ASME</w:t>
      </w:r>
      <w:r w:rsidRPr="0082577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develo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ed 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gine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ring stan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ar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s 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num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s technical ar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as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and 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us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t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ie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, incl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ding 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peline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 xml:space="preserve">uction, elevators and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calators, materia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 xml:space="preserve">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andli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 xml:space="preserve">g, gas </w:t>
      </w:r>
      <w:r w:rsidRPr="0082577E">
        <w:rPr>
          <w:rFonts w:ascii="Arial" w:eastAsia="Arial" w:hAnsi="Arial" w:cs="Arial"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sz w:val="20"/>
          <w:szCs w:val="20"/>
        </w:rPr>
        <w:t>urbi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es,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nuc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 xml:space="preserve">ear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ow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r.</w:t>
      </w:r>
    </w:p>
    <w:p w14:paraId="455DCA0A" w14:textId="77777777" w:rsidR="00193250" w:rsidRPr="0082577E" w:rsidRDefault="00193250">
      <w:pPr>
        <w:spacing w:before="7" w:after="0" w:line="220" w:lineRule="exact"/>
      </w:pPr>
    </w:p>
    <w:p w14:paraId="3A1CAE49" w14:textId="070A907C" w:rsidR="00193250" w:rsidRPr="0082577E" w:rsidRDefault="00EE6597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hyperlink r:id="rId13" w:history="1">
        <w:r w:rsidR="00BA33AA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ASME Tod</w:t>
        </w:r>
        <w:r w:rsidR="00BA33AA" w:rsidRPr="0082577E">
          <w:rPr>
            <w:rStyle w:val="Hyperlink"/>
            <w:rFonts w:ascii="Arial" w:eastAsia="Arial" w:hAnsi="Arial" w:cs="Arial"/>
            <w:b/>
            <w:bCs/>
            <w:color w:val="auto"/>
            <w:spacing w:val="1"/>
            <w:sz w:val="20"/>
            <w:szCs w:val="20"/>
          </w:rPr>
          <w:t>a</w:t>
        </w:r>
        <w:r w:rsidR="00BA33AA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y</w:t>
        </w:r>
      </w:hyperlink>
    </w:p>
    <w:p w14:paraId="7956F963" w14:textId="77777777" w:rsidR="00193250" w:rsidRPr="0082577E" w:rsidRDefault="00193250">
      <w:pPr>
        <w:spacing w:before="8" w:after="0" w:line="220" w:lineRule="exact"/>
      </w:pPr>
    </w:p>
    <w:p w14:paraId="18AA4720" w14:textId="5621E036" w:rsidR="00193250" w:rsidRPr="0082577E" w:rsidRDefault="00BA33AA">
      <w:pPr>
        <w:spacing w:after="0" w:line="240" w:lineRule="auto"/>
        <w:ind w:left="1000" w:right="217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 xml:space="preserve">ASME is a </w:t>
      </w:r>
      <w:r w:rsidR="006973B3" w:rsidRPr="0082577E">
        <w:rPr>
          <w:rFonts w:ascii="Arial" w:eastAsia="Arial" w:hAnsi="Arial" w:cs="Arial"/>
          <w:sz w:val="20"/>
          <w:szCs w:val="20"/>
        </w:rPr>
        <w:t>professional Society</w:t>
      </w:r>
      <w:r w:rsidRPr="0082577E">
        <w:rPr>
          <w:rFonts w:ascii="Arial" w:eastAsia="Arial" w:hAnsi="Arial" w:cs="Arial"/>
          <w:sz w:val="20"/>
          <w:szCs w:val="20"/>
        </w:rPr>
        <w:t xml:space="preserve"> 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nized g</w:t>
      </w:r>
      <w:r w:rsidRPr="0082577E">
        <w:rPr>
          <w:rFonts w:ascii="Arial" w:eastAsia="Arial" w:hAnsi="Arial" w:cs="Arial"/>
          <w:spacing w:val="1"/>
          <w:sz w:val="20"/>
          <w:szCs w:val="20"/>
        </w:rPr>
        <w:t>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bally for its leadersh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p in providing the engi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eer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community wi</w:t>
      </w:r>
      <w:r w:rsidRPr="0082577E">
        <w:rPr>
          <w:rFonts w:ascii="Arial" w:eastAsia="Arial" w:hAnsi="Arial" w:cs="Arial"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sz w:val="20"/>
          <w:szCs w:val="20"/>
        </w:rPr>
        <w:t>h techn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ntent and a 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rum for inf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rmation exc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ha</w:t>
      </w:r>
      <w:r w:rsidRPr="0082577E">
        <w:rPr>
          <w:rFonts w:ascii="Arial" w:eastAsia="Arial" w:hAnsi="Arial" w:cs="Arial"/>
          <w:sz w:val="20"/>
          <w:szCs w:val="20"/>
        </w:rPr>
        <w:t>nge. With a memb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rship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of more than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12EC">
        <w:rPr>
          <w:rFonts w:ascii="Arial" w:eastAsia="Arial" w:hAnsi="Arial" w:cs="Arial"/>
          <w:sz w:val="20"/>
          <w:szCs w:val="20"/>
        </w:rPr>
        <w:t>1</w:t>
      </w:r>
      <w:r w:rsidR="009626B3">
        <w:rPr>
          <w:rFonts w:ascii="Arial" w:eastAsia="Arial" w:hAnsi="Arial" w:cs="Arial"/>
          <w:sz w:val="20"/>
          <w:szCs w:val="20"/>
        </w:rPr>
        <w:t>0</w:t>
      </w:r>
      <w:r w:rsidRPr="007512EC">
        <w:rPr>
          <w:rFonts w:ascii="Arial" w:eastAsia="Arial" w:hAnsi="Arial" w:cs="Arial"/>
          <w:sz w:val="20"/>
          <w:szCs w:val="20"/>
        </w:rPr>
        <w:t>0,0</w:t>
      </w:r>
      <w:r w:rsidRPr="007512EC">
        <w:rPr>
          <w:rFonts w:ascii="Arial" w:eastAsia="Arial" w:hAnsi="Arial" w:cs="Arial"/>
          <w:spacing w:val="-1"/>
          <w:sz w:val="20"/>
          <w:szCs w:val="20"/>
        </w:rPr>
        <w:t>0</w:t>
      </w:r>
      <w:r w:rsidRPr="007512EC">
        <w:rPr>
          <w:rFonts w:ascii="Arial" w:eastAsia="Arial" w:hAnsi="Arial" w:cs="Arial"/>
          <w:sz w:val="20"/>
          <w:szCs w:val="20"/>
        </w:rPr>
        <w:t>0</w:t>
      </w:r>
      <w:r w:rsidRPr="0082577E">
        <w:rPr>
          <w:rFonts w:ascii="Arial" w:eastAsia="Arial" w:hAnsi="Arial" w:cs="Arial"/>
          <w:sz w:val="20"/>
          <w:szCs w:val="20"/>
        </w:rPr>
        <w:t xml:space="preserve"> mechan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 eng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in</w:t>
      </w:r>
      <w:r w:rsidRPr="0082577E">
        <w:rPr>
          <w:rFonts w:ascii="Arial" w:eastAsia="Arial" w:hAnsi="Arial" w:cs="Arial"/>
          <w:sz w:val="20"/>
          <w:szCs w:val="20"/>
        </w:rPr>
        <w:t>eers and all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ie</w:t>
      </w:r>
      <w:r w:rsidRPr="0082577E">
        <w:rPr>
          <w:rFonts w:ascii="Arial" w:eastAsia="Arial" w:hAnsi="Arial" w:cs="Arial"/>
          <w:sz w:val="20"/>
          <w:szCs w:val="20"/>
        </w:rPr>
        <w:t>d prof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on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 xml:space="preserve">ls from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rou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the wor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d, ASME serv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th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s wi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e-ra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techn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mmunity thr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ugh hi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h-</w:t>
      </w:r>
      <w:r w:rsidRPr="0082577E">
        <w:rPr>
          <w:rFonts w:ascii="Arial" w:eastAsia="Arial" w:hAnsi="Arial" w:cs="Arial"/>
          <w:spacing w:val="-1"/>
          <w:sz w:val="20"/>
          <w:szCs w:val="20"/>
        </w:rPr>
        <w:t>q</w:t>
      </w:r>
      <w:r w:rsidRPr="0082577E">
        <w:rPr>
          <w:rFonts w:ascii="Arial" w:eastAsia="Arial" w:hAnsi="Arial" w:cs="Arial"/>
          <w:sz w:val="20"/>
          <w:szCs w:val="20"/>
        </w:rPr>
        <w:t>ua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ity progra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 xml:space="preserve">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 the develop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ent and main</w:t>
      </w:r>
      <w:r w:rsidRPr="0082577E">
        <w:rPr>
          <w:rFonts w:ascii="Arial" w:eastAsia="Arial" w:hAnsi="Arial" w:cs="Arial"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sz w:val="20"/>
          <w:szCs w:val="20"/>
        </w:rPr>
        <w:t>ena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ce of 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 xml:space="preserve">des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nd</w:t>
      </w:r>
      <w:r w:rsidRPr="0082577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st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an</w:t>
      </w:r>
      <w:r w:rsidRPr="0082577E">
        <w:rPr>
          <w:rFonts w:ascii="Arial" w:eastAsia="Arial" w:hAnsi="Arial" w:cs="Arial"/>
          <w:sz w:val="20"/>
          <w:szCs w:val="20"/>
        </w:rPr>
        <w:t>dar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, 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uing 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ucati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n, res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arch, conf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and 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blicat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ons, adv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cy, and vario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s for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s of outre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z w:val="20"/>
          <w:szCs w:val="20"/>
        </w:rPr>
        <w:t>h.</w:t>
      </w:r>
    </w:p>
    <w:p w14:paraId="5777495A" w14:textId="77777777" w:rsidR="00193250" w:rsidRPr="0082577E" w:rsidRDefault="00193250">
      <w:pPr>
        <w:spacing w:before="9" w:after="0" w:line="220" w:lineRule="exact"/>
      </w:pPr>
    </w:p>
    <w:p w14:paraId="1645DA6A" w14:textId="14F0E803" w:rsidR="00193250" w:rsidRPr="0082577E" w:rsidRDefault="00BA33AA">
      <w:pPr>
        <w:spacing w:after="0" w:line="240" w:lineRule="auto"/>
        <w:ind w:left="1000" w:right="568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 xml:space="preserve">ASME members </w:t>
      </w:r>
      <w:r w:rsidR="006973B3" w:rsidRPr="0082577E">
        <w:rPr>
          <w:rFonts w:ascii="Arial" w:eastAsia="Arial" w:hAnsi="Arial" w:cs="Arial"/>
          <w:sz w:val="20"/>
          <w:szCs w:val="20"/>
        </w:rPr>
        <w:t xml:space="preserve">and volunteers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re the li</w:t>
      </w:r>
      <w:r w:rsidRPr="0082577E">
        <w:rPr>
          <w:rFonts w:ascii="Arial" w:eastAsia="Arial" w:hAnsi="Arial" w:cs="Arial"/>
          <w:spacing w:val="-2"/>
          <w:sz w:val="20"/>
          <w:szCs w:val="20"/>
        </w:rPr>
        <w:t>f</w:t>
      </w:r>
      <w:r w:rsidRPr="0082577E">
        <w:rPr>
          <w:rFonts w:ascii="Arial" w:eastAsia="Arial" w:hAnsi="Arial" w:cs="Arial"/>
          <w:sz w:val="20"/>
          <w:szCs w:val="20"/>
        </w:rPr>
        <w:t>eblo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d of the org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nization. Many engi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ne</w:t>
      </w:r>
      <w:r w:rsidRPr="0082577E">
        <w:rPr>
          <w:rFonts w:ascii="Arial" w:eastAsia="Arial" w:hAnsi="Arial" w:cs="Arial"/>
          <w:sz w:val="20"/>
          <w:szCs w:val="20"/>
        </w:rPr>
        <w:t xml:space="preserve">ers </w:t>
      </w:r>
      <w:hyperlink r:id="rId14" w:history="1"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jo</w:t>
        </w:r>
        <w:r w:rsidRPr="0082577E">
          <w:rPr>
            <w:rStyle w:val="Hyperlink"/>
            <w:rFonts w:ascii="Arial" w:eastAsia="Arial" w:hAnsi="Arial" w:cs="Arial"/>
            <w:color w:val="auto"/>
            <w:spacing w:val="-1"/>
            <w:sz w:val="20"/>
            <w:szCs w:val="20"/>
          </w:rPr>
          <w:t>i</w:t>
        </w:r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n ASME</w:t>
        </w:r>
      </w:hyperlink>
      <w:r w:rsidRPr="0082577E">
        <w:rPr>
          <w:rFonts w:ascii="Arial" w:eastAsia="Arial" w:hAnsi="Arial" w:cs="Arial"/>
          <w:sz w:val="20"/>
          <w:szCs w:val="20"/>
        </w:rPr>
        <w:t xml:space="preserve"> for career enr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z w:val="20"/>
          <w:szCs w:val="20"/>
        </w:rPr>
        <w:t>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ent, lifelong le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rni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 and the 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pp</w:t>
      </w:r>
      <w:r w:rsidRPr="0082577E">
        <w:rPr>
          <w:rFonts w:ascii="Arial" w:eastAsia="Arial" w:hAnsi="Arial" w:cs="Arial"/>
          <w:sz w:val="20"/>
          <w:szCs w:val="20"/>
        </w:rPr>
        <w:t>ortunity to network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exchan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e ide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s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with prof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ona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 xml:space="preserve">s </w:t>
      </w:r>
      <w:r w:rsidR="006973B3" w:rsidRPr="0082577E">
        <w:rPr>
          <w:rFonts w:ascii="Arial" w:eastAsia="Arial" w:hAnsi="Arial" w:cs="Arial"/>
          <w:sz w:val="20"/>
          <w:szCs w:val="20"/>
        </w:rPr>
        <w:t>with</w:t>
      </w:r>
      <w:r w:rsidRPr="0082577E">
        <w:rPr>
          <w:rFonts w:ascii="Arial" w:eastAsia="Arial" w:hAnsi="Arial" w:cs="Arial"/>
          <w:sz w:val="20"/>
          <w:szCs w:val="20"/>
        </w:rPr>
        <w:t xml:space="preserve"> like-mi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d inter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 xml:space="preserve">sts.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 xml:space="preserve">thers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b</w:t>
      </w:r>
      <w:r w:rsidRPr="0082577E">
        <w:rPr>
          <w:rFonts w:ascii="Arial" w:eastAsia="Arial" w:hAnsi="Arial" w:cs="Arial"/>
          <w:spacing w:val="2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come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active in loc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l secti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 xml:space="preserve">ns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r in ASME’s admin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trati</w:t>
      </w:r>
      <w:r w:rsidRPr="0082577E">
        <w:rPr>
          <w:rFonts w:ascii="Arial" w:eastAsia="Arial" w:hAnsi="Arial" w:cs="Arial"/>
          <w:spacing w:val="-2"/>
          <w:sz w:val="20"/>
          <w:szCs w:val="20"/>
        </w:rPr>
        <w:t>v</w:t>
      </w:r>
      <w:r w:rsidRPr="0082577E">
        <w:rPr>
          <w:rFonts w:ascii="Arial" w:eastAsia="Arial" w:hAnsi="Arial" w:cs="Arial"/>
          <w:sz w:val="20"/>
          <w:szCs w:val="20"/>
        </w:rPr>
        <w:t>e str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 xml:space="preserve">cture of boards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nd committee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 xml:space="preserve">,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pr</w:t>
      </w:r>
      <w:r w:rsidRPr="0082577E">
        <w:rPr>
          <w:rFonts w:ascii="Arial" w:eastAsia="Arial" w:hAnsi="Arial" w:cs="Arial"/>
          <w:sz w:val="20"/>
          <w:szCs w:val="20"/>
        </w:rPr>
        <w:t>oviding lea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de</w:t>
      </w:r>
      <w:r w:rsidRPr="0082577E">
        <w:rPr>
          <w:rFonts w:ascii="Arial" w:eastAsia="Arial" w:hAnsi="Arial" w:cs="Arial"/>
          <w:sz w:val="20"/>
          <w:szCs w:val="20"/>
        </w:rPr>
        <w:t>rsh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p and ex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 xml:space="preserve">ertise to the Society and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rofessi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at large.</w:t>
      </w:r>
    </w:p>
    <w:p w14:paraId="10D8CA62" w14:textId="77777777" w:rsidR="00193250" w:rsidRPr="0082577E" w:rsidRDefault="00193250">
      <w:pPr>
        <w:spacing w:before="10" w:after="0" w:line="220" w:lineRule="exact"/>
      </w:pPr>
    </w:p>
    <w:p w14:paraId="67D8DC14" w14:textId="77777777" w:rsidR="00193250" w:rsidRPr="0082577E" w:rsidRDefault="00BA33AA">
      <w:pPr>
        <w:spacing w:after="0" w:line="239" w:lineRule="auto"/>
        <w:ind w:left="1000" w:right="613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The volunte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 leaders of ASME work in coll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bora</w:t>
      </w:r>
      <w:r w:rsidRPr="0082577E">
        <w:rPr>
          <w:rFonts w:ascii="Arial" w:eastAsia="Arial" w:hAnsi="Arial" w:cs="Arial"/>
          <w:spacing w:val="1"/>
          <w:sz w:val="20"/>
          <w:szCs w:val="20"/>
        </w:rPr>
        <w:t>t</w:t>
      </w:r>
      <w:r w:rsidRPr="0082577E">
        <w:rPr>
          <w:rFonts w:ascii="Arial" w:eastAsia="Arial" w:hAnsi="Arial" w:cs="Arial"/>
          <w:sz w:val="20"/>
          <w:szCs w:val="20"/>
        </w:rPr>
        <w:t>ion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with a prof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es</w:t>
      </w:r>
      <w:r w:rsidRPr="0082577E">
        <w:rPr>
          <w:rFonts w:ascii="Arial" w:eastAsia="Arial" w:hAnsi="Arial" w:cs="Arial"/>
          <w:sz w:val="20"/>
          <w:szCs w:val="20"/>
        </w:rPr>
        <w:t>sio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al staff to sha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 xml:space="preserve">e the Society’s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gra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strategi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and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make th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 xml:space="preserve">m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av</w:t>
      </w:r>
      <w:r w:rsidRPr="0082577E">
        <w:rPr>
          <w:rFonts w:ascii="Arial" w:eastAsia="Arial" w:hAnsi="Arial" w:cs="Arial"/>
          <w:sz w:val="20"/>
          <w:szCs w:val="20"/>
        </w:rPr>
        <w:t>ailable to 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gine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 xml:space="preserve">rs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the wor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l</w:t>
      </w:r>
      <w:r w:rsidRPr="0082577E">
        <w:rPr>
          <w:rFonts w:ascii="Arial" w:eastAsia="Arial" w:hAnsi="Arial" w:cs="Arial"/>
          <w:sz w:val="20"/>
          <w:szCs w:val="20"/>
        </w:rPr>
        <w:t>d. ASME administers its pro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>rams throu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g</w:t>
      </w:r>
      <w:r w:rsidRPr="0082577E">
        <w:rPr>
          <w:rFonts w:ascii="Arial" w:eastAsia="Arial" w:hAnsi="Arial" w:cs="Arial"/>
          <w:sz w:val="20"/>
          <w:szCs w:val="20"/>
        </w:rPr>
        <w:t xml:space="preserve">h offices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nd 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stitutes in the</w:t>
      </w:r>
      <w:r w:rsidRPr="0082577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United States, Belgium,</w:t>
      </w:r>
    </w:p>
    <w:p w14:paraId="057FDA3D" w14:textId="31F4D410" w:rsidR="00193250" w:rsidRPr="0082577E" w:rsidRDefault="00BA33AA">
      <w:pPr>
        <w:spacing w:after="0" w:line="239" w:lineRule="auto"/>
        <w:ind w:left="1000" w:right="125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Chi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a and 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dia, and thr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ou</w:t>
      </w:r>
      <w:r w:rsidRPr="0082577E">
        <w:rPr>
          <w:rFonts w:ascii="Arial" w:eastAsia="Arial" w:hAnsi="Arial" w:cs="Arial"/>
          <w:sz w:val="20"/>
          <w:szCs w:val="20"/>
        </w:rPr>
        <w:t>gh vario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s 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mmittees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grou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s, to 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sure that the myriad techn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 inter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sts of 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 xml:space="preserve">e global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ng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neer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munity a</w:t>
      </w:r>
      <w:r w:rsidRPr="0082577E">
        <w:rPr>
          <w:rFonts w:ascii="Arial" w:eastAsia="Arial" w:hAnsi="Arial" w:cs="Arial"/>
          <w:spacing w:val="2"/>
          <w:sz w:val="20"/>
          <w:szCs w:val="20"/>
        </w:rPr>
        <w:t>r</w:t>
      </w:r>
      <w:r w:rsidRPr="0082577E">
        <w:rPr>
          <w:rFonts w:ascii="Arial" w:eastAsia="Arial" w:hAnsi="Arial" w:cs="Arial"/>
          <w:sz w:val="20"/>
          <w:szCs w:val="20"/>
        </w:rPr>
        <w:t xml:space="preserve">e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et. The governa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ce of the Society is the responsibility of a member-</w:t>
      </w:r>
      <w:r w:rsidRPr="0082577E">
        <w:rPr>
          <w:rFonts w:ascii="Arial" w:eastAsia="Arial" w:hAnsi="Arial" w:cs="Arial"/>
          <w:spacing w:val="2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 xml:space="preserve">lected </w:t>
      </w:r>
      <w:hyperlink r:id="rId15" w:history="1">
        <w:r w:rsidR="005E05F7"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B</w:t>
        </w:r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 xml:space="preserve">oard of </w:t>
        </w:r>
        <w:bookmarkStart w:id="0" w:name="_GoBack"/>
        <w:bookmarkEnd w:id="0"/>
        <w:r w:rsidR="005E05F7"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G</w:t>
        </w:r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overnors</w:t>
        </w:r>
      </w:hyperlink>
      <w:r w:rsidRPr="0082577E">
        <w:rPr>
          <w:rFonts w:ascii="Arial" w:eastAsia="Arial" w:hAnsi="Arial" w:cs="Arial"/>
          <w:sz w:val="20"/>
          <w:szCs w:val="20"/>
        </w:rPr>
        <w:t>.</w:t>
      </w:r>
    </w:p>
    <w:p w14:paraId="14E40A03" w14:textId="77777777" w:rsidR="00193250" w:rsidRPr="0082577E" w:rsidRDefault="00193250">
      <w:pPr>
        <w:spacing w:after="0"/>
      </w:pPr>
    </w:p>
    <w:p w14:paraId="514369DF" w14:textId="2B7C6138" w:rsidR="002D1003" w:rsidRPr="0082577E" w:rsidRDefault="002D1003">
      <w:pPr>
        <w:spacing w:before="34" w:after="0" w:line="240" w:lineRule="auto"/>
        <w:ind w:left="1000" w:right="-20"/>
        <w:rPr>
          <w:rFonts w:ascii="Arial" w:eastAsia="Arial" w:hAnsi="Arial" w:cs="Arial"/>
          <w:b/>
          <w:bCs/>
        </w:rPr>
      </w:pPr>
      <w:r w:rsidRPr="0082577E">
        <w:rPr>
          <w:rFonts w:ascii="Arial" w:eastAsia="Arial" w:hAnsi="Arial" w:cs="Arial"/>
          <w:b/>
          <w:bCs/>
        </w:rPr>
        <w:t>Enterprise Strateg</w:t>
      </w:r>
      <w:r w:rsidR="007512EC">
        <w:rPr>
          <w:rFonts w:ascii="Arial" w:eastAsia="Arial" w:hAnsi="Arial" w:cs="Arial"/>
          <w:b/>
          <w:bCs/>
        </w:rPr>
        <w:t>y</w:t>
      </w:r>
    </w:p>
    <w:p w14:paraId="45F91A2A" w14:textId="77777777" w:rsidR="002D1003" w:rsidRPr="0082577E" w:rsidRDefault="002D1003">
      <w:pPr>
        <w:spacing w:before="34"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2B183782" w14:textId="577E9282" w:rsidR="007512EC" w:rsidRPr="00CE3724" w:rsidRDefault="00CE3724" w:rsidP="00CE3724">
      <w:pPr>
        <w:spacing w:after="0" w:line="239" w:lineRule="auto"/>
        <w:ind w:left="1000" w:right="125"/>
        <w:rPr>
          <w:rFonts w:ascii="Arial" w:eastAsia="Arial" w:hAnsi="Arial" w:cs="Arial"/>
          <w:sz w:val="20"/>
          <w:szCs w:val="20"/>
        </w:rPr>
      </w:pPr>
      <w:r w:rsidRPr="00CE3724">
        <w:rPr>
          <w:rFonts w:ascii="Arial" w:eastAsia="Arial" w:hAnsi="Arial" w:cs="Arial"/>
          <w:sz w:val="20"/>
          <w:szCs w:val="20"/>
        </w:rPr>
        <w:t>ASME has an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 </w:t>
      </w:r>
      <w:r w:rsidR="002D1003" w:rsidRPr="00CE3724">
        <w:rPr>
          <w:rFonts w:ascii="Arial" w:eastAsia="Arial" w:hAnsi="Arial" w:cs="Arial"/>
          <w:sz w:val="20"/>
          <w:szCs w:val="20"/>
        </w:rPr>
        <w:t xml:space="preserve">enterprise-level strategy </w:t>
      </w:r>
      <w:r w:rsidRPr="00CE3724">
        <w:rPr>
          <w:rFonts w:ascii="Arial" w:eastAsia="Arial" w:hAnsi="Arial" w:cs="Arial"/>
          <w:sz w:val="20"/>
          <w:szCs w:val="20"/>
        </w:rPr>
        <w:t>that</w:t>
      </w:r>
      <w:r w:rsidR="002D1003" w:rsidRPr="00CE3724">
        <w:rPr>
          <w:rFonts w:ascii="Arial" w:eastAsia="Arial" w:hAnsi="Arial" w:cs="Arial"/>
          <w:sz w:val="20"/>
          <w:szCs w:val="20"/>
        </w:rPr>
        <w:t xml:space="preserve"> calls for </w:t>
      </w:r>
      <w:r w:rsidRPr="00CE3724">
        <w:rPr>
          <w:rFonts w:ascii="Arial" w:eastAsia="Arial" w:hAnsi="Arial" w:cs="Arial"/>
          <w:sz w:val="20"/>
          <w:szCs w:val="20"/>
        </w:rPr>
        <w:t xml:space="preserve">its </w:t>
      </w:r>
      <w:r w:rsidR="002D1003" w:rsidRPr="00CE3724">
        <w:rPr>
          <w:rFonts w:ascii="Arial" w:eastAsia="Arial" w:hAnsi="Arial" w:cs="Arial"/>
          <w:sz w:val="20"/>
          <w:szCs w:val="20"/>
        </w:rPr>
        <w:t>leader</w:t>
      </w:r>
      <w:r w:rsidRPr="00CE3724">
        <w:rPr>
          <w:rFonts w:ascii="Arial" w:eastAsia="Arial" w:hAnsi="Arial" w:cs="Arial"/>
          <w:sz w:val="20"/>
          <w:szCs w:val="20"/>
        </w:rPr>
        <w:t>ship</w:t>
      </w:r>
      <w:r w:rsidR="002D1003" w:rsidRPr="00CE3724">
        <w:rPr>
          <w:rFonts w:ascii="Arial" w:eastAsia="Arial" w:hAnsi="Arial" w:cs="Arial"/>
          <w:sz w:val="20"/>
          <w:szCs w:val="20"/>
        </w:rPr>
        <w:t xml:space="preserve"> in advancing engineering technology and focusing </w:t>
      </w:r>
      <w:r w:rsidRPr="00CE3724">
        <w:rPr>
          <w:rFonts w:ascii="Arial" w:eastAsia="Arial" w:hAnsi="Arial" w:cs="Arial"/>
          <w:sz w:val="20"/>
          <w:szCs w:val="20"/>
        </w:rPr>
        <w:t>its</w:t>
      </w:r>
      <w:r w:rsidR="002D1003" w:rsidRPr="00CE3724">
        <w:rPr>
          <w:rFonts w:ascii="Arial" w:eastAsia="Arial" w:hAnsi="Arial" w:cs="Arial"/>
          <w:sz w:val="20"/>
          <w:szCs w:val="20"/>
        </w:rPr>
        <w:t xml:space="preserve"> efforts to provide more relevant content and programs for </w:t>
      </w:r>
      <w:r w:rsidRPr="00CE3724">
        <w:rPr>
          <w:rFonts w:ascii="Arial" w:eastAsia="Arial" w:hAnsi="Arial" w:cs="Arial"/>
          <w:sz w:val="20"/>
          <w:szCs w:val="20"/>
        </w:rPr>
        <w:t>its</w:t>
      </w:r>
      <w:r w:rsidR="002D1003" w:rsidRPr="00CE3724">
        <w:rPr>
          <w:rFonts w:ascii="Arial" w:eastAsia="Arial" w:hAnsi="Arial" w:cs="Arial"/>
          <w:sz w:val="20"/>
          <w:szCs w:val="20"/>
        </w:rPr>
        <w:t xml:space="preserve"> members and stakeholders. </w:t>
      </w:r>
      <w:r w:rsidR="007512EC" w:rsidRPr="00CE3724">
        <w:rPr>
          <w:rFonts w:ascii="Arial" w:eastAsia="Arial" w:hAnsi="Arial" w:cs="Arial"/>
          <w:sz w:val="20"/>
          <w:szCs w:val="20"/>
        </w:rPr>
        <w:t>To promote strategic growth, the strategy is initially fo</w:t>
      </w:r>
      <w:r w:rsidRPr="00CE3724">
        <w:rPr>
          <w:rFonts w:ascii="Arial" w:eastAsia="Arial" w:hAnsi="Arial" w:cs="Arial"/>
          <w:sz w:val="20"/>
          <w:szCs w:val="20"/>
        </w:rPr>
        <w:t>cused on a technology portfolio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 and specifically on </w:t>
      </w:r>
      <w:r w:rsidR="00FE39FC" w:rsidRPr="00CE3724">
        <w:rPr>
          <w:rFonts w:ascii="Arial" w:eastAsia="Arial" w:hAnsi="Arial" w:cs="Arial"/>
          <w:sz w:val="20"/>
          <w:szCs w:val="20"/>
        </w:rPr>
        <w:t>f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ive </w:t>
      </w:r>
      <w:r w:rsidR="00FE39FC" w:rsidRPr="00CE3724">
        <w:rPr>
          <w:rFonts w:ascii="Arial" w:eastAsia="Arial" w:hAnsi="Arial" w:cs="Arial"/>
          <w:sz w:val="20"/>
          <w:szCs w:val="20"/>
        </w:rPr>
        <w:t>c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ore </w:t>
      </w:r>
      <w:r w:rsidR="00FE39FC" w:rsidRPr="00CE3724">
        <w:rPr>
          <w:rFonts w:ascii="Arial" w:eastAsia="Arial" w:hAnsi="Arial" w:cs="Arial"/>
          <w:sz w:val="20"/>
          <w:szCs w:val="20"/>
        </w:rPr>
        <w:t>t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echnologies: </w:t>
      </w:r>
      <w:r w:rsidRPr="00CE3724">
        <w:rPr>
          <w:rFonts w:ascii="Arial" w:eastAsia="Arial" w:hAnsi="Arial" w:cs="Arial"/>
          <w:sz w:val="20"/>
          <w:szCs w:val="20"/>
        </w:rPr>
        <w:t>manufacturing, pressure technology, clean energy, bioengineering, and robotics</w:t>
      </w:r>
      <w:r w:rsidR="007512EC" w:rsidRPr="00CE3724">
        <w:rPr>
          <w:rFonts w:ascii="Arial" w:eastAsia="Arial" w:hAnsi="Arial" w:cs="Arial"/>
          <w:sz w:val="20"/>
          <w:szCs w:val="20"/>
        </w:rPr>
        <w:t xml:space="preserve">. </w:t>
      </w:r>
      <w:r w:rsidRPr="00CE3724">
        <w:rPr>
          <w:rFonts w:ascii="Arial" w:eastAsia="Arial" w:hAnsi="Arial" w:cs="Arial"/>
          <w:sz w:val="20"/>
          <w:szCs w:val="20"/>
        </w:rPr>
        <w:t xml:space="preserve">In addition, eight enabling applications and cross-cutting technologies have been identified: Internet of things (IoT), big data analytics, artificial intelligence, cybersecurity, sustainability, materials, nanotechnology, and design engineering. </w:t>
      </w:r>
      <w:r w:rsidR="00FE39FC" w:rsidRPr="00CE3724">
        <w:rPr>
          <w:rFonts w:ascii="Arial" w:eastAsia="Arial" w:hAnsi="Arial" w:cs="Arial"/>
          <w:sz w:val="20"/>
          <w:szCs w:val="20"/>
        </w:rPr>
        <w:t xml:space="preserve">ASME’s breadth and depth also include the rich technologies represented by its Technical Divisions, Groups, and Standards Committees. </w:t>
      </w:r>
    </w:p>
    <w:p w14:paraId="00A03E26" w14:textId="77777777" w:rsidR="007512EC" w:rsidRDefault="007512EC" w:rsidP="007512E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B77DE7" w14:textId="77777777" w:rsidR="00FE39FC" w:rsidRDefault="00FE39FC">
      <w:pPr>
        <w:spacing w:before="34"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56601A8" w14:textId="77777777" w:rsidR="00FE39FC" w:rsidRDefault="00FE39FC">
      <w:pPr>
        <w:spacing w:before="34"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5D64F69E" w14:textId="224180DB" w:rsidR="00193250" w:rsidRPr="0082577E" w:rsidRDefault="000B437C">
      <w:pPr>
        <w:spacing w:before="34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4067A5C2" w14:textId="014BC6E4" w:rsidR="00193250" w:rsidRPr="0082577E" w:rsidRDefault="00BA33AA">
      <w:pPr>
        <w:spacing w:after="0" w:line="240" w:lineRule="auto"/>
        <w:ind w:left="1000" w:right="-20"/>
        <w:rPr>
          <w:rFonts w:ascii="Arial" w:eastAsia="Arial" w:hAnsi="Arial" w:cs="Arial"/>
          <w:b/>
          <w:bCs/>
        </w:rPr>
      </w:pPr>
      <w:r w:rsidRPr="0082577E">
        <w:rPr>
          <w:rFonts w:ascii="Arial" w:eastAsia="Arial" w:hAnsi="Arial" w:cs="Arial"/>
          <w:b/>
          <w:bCs/>
        </w:rPr>
        <w:t>S</w:t>
      </w:r>
      <w:r w:rsidRPr="0082577E">
        <w:rPr>
          <w:rFonts w:ascii="Arial" w:eastAsia="Arial" w:hAnsi="Arial" w:cs="Arial"/>
          <w:b/>
          <w:bCs/>
          <w:spacing w:val="1"/>
        </w:rPr>
        <w:t>e</w:t>
      </w:r>
      <w:r w:rsidRPr="0082577E">
        <w:rPr>
          <w:rFonts w:ascii="Arial" w:eastAsia="Arial" w:hAnsi="Arial" w:cs="Arial"/>
          <w:b/>
          <w:bCs/>
        </w:rPr>
        <w:t>rvices</w:t>
      </w:r>
    </w:p>
    <w:p w14:paraId="09FBA0EE" w14:textId="77777777" w:rsidR="00D32E0B" w:rsidRPr="0082577E" w:rsidRDefault="00D32E0B" w:rsidP="00D32E0B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</w:p>
    <w:p w14:paraId="507372B7" w14:textId="1B3B8920" w:rsidR="00D32E0B" w:rsidRPr="0082577E" w:rsidRDefault="00EE6597" w:rsidP="00D32E0B">
      <w:pPr>
        <w:tabs>
          <w:tab w:val="left" w:pos="3880"/>
        </w:tabs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hyperlink r:id="rId16" w:anchor="_ga=1.200082798.194288932.1435846539" w:history="1">
        <w:r w:rsidR="00D32E0B" w:rsidRPr="0082577E">
          <w:rPr>
            <w:rStyle w:val="Hyperlink"/>
            <w:rFonts w:ascii="Arial" w:eastAsia="Arial" w:hAnsi="Arial" w:cs="Arial"/>
            <w:b/>
            <w:color w:val="auto"/>
            <w:sz w:val="20"/>
            <w:szCs w:val="20"/>
          </w:rPr>
          <w:t>Technical Events and Content Sector</w:t>
        </w:r>
      </w:hyperlink>
      <w:r w:rsidR="002871F3" w:rsidRPr="0082577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804A706" w14:textId="77777777" w:rsidR="00D32E0B" w:rsidRPr="0082577E" w:rsidRDefault="00D32E0B" w:rsidP="00D32E0B">
      <w:pPr>
        <w:pStyle w:val="ListParagraph"/>
        <w:numPr>
          <w:ilvl w:val="0"/>
          <w:numId w:val="1"/>
        </w:numPr>
        <w:tabs>
          <w:tab w:val="left" w:pos="3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 xml:space="preserve">Energy Sources &amp; Processing </w:t>
      </w:r>
    </w:p>
    <w:p w14:paraId="65889B7F" w14:textId="77777777" w:rsidR="00D32E0B" w:rsidRPr="0082577E" w:rsidRDefault="00D32E0B" w:rsidP="00D32E0B">
      <w:pPr>
        <w:pStyle w:val="ListParagraph"/>
        <w:numPr>
          <w:ilvl w:val="0"/>
          <w:numId w:val="1"/>
        </w:numPr>
        <w:tabs>
          <w:tab w:val="left" w:pos="3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Energy Conversation and Storage</w:t>
      </w:r>
    </w:p>
    <w:p w14:paraId="44C23CF7" w14:textId="77777777" w:rsidR="00D32E0B" w:rsidRPr="0082577E" w:rsidRDefault="00D32E0B" w:rsidP="00D32E0B">
      <w:pPr>
        <w:pStyle w:val="ListParagraph"/>
        <w:numPr>
          <w:ilvl w:val="0"/>
          <w:numId w:val="1"/>
        </w:numPr>
        <w:tabs>
          <w:tab w:val="left" w:pos="3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Engineering Science</w:t>
      </w:r>
    </w:p>
    <w:p w14:paraId="6AA9A3CC" w14:textId="77777777" w:rsidR="00D32E0B" w:rsidRPr="0082577E" w:rsidRDefault="00D32E0B" w:rsidP="00D32E0B">
      <w:pPr>
        <w:pStyle w:val="ListParagraph"/>
        <w:numPr>
          <w:ilvl w:val="0"/>
          <w:numId w:val="1"/>
        </w:numPr>
        <w:tabs>
          <w:tab w:val="left" w:pos="3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Design, Materials &amp; Manufacturing</w:t>
      </w:r>
    </w:p>
    <w:p w14:paraId="72A94A82" w14:textId="77777777" w:rsidR="00D32E0B" w:rsidRPr="0082577E" w:rsidRDefault="00D32E0B">
      <w:pPr>
        <w:spacing w:after="0" w:line="240" w:lineRule="auto"/>
        <w:ind w:left="1000" w:right="-20"/>
        <w:rPr>
          <w:rFonts w:ascii="Arial" w:eastAsia="Arial" w:hAnsi="Arial" w:cs="Arial"/>
          <w:b/>
          <w:bCs/>
        </w:rPr>
      </w:pPr>
    </w:p>
    <w:p w14:paraId="7E0F6BDE" w14:textId="4E52250D" w:rsidR="00D36B2A" w:rsidRPr="0082577E" w:rsidRDefault="00EE6597" w:rsidP="00D36B2A">
      <w:pPr>
        <w:ind w:left="1000"/>
        <w:rPr>
          <w:rFonts w:ascii="Arial" w:hAnsi="Arial" w:cs="Arial"/>
          <w:sz w:val="20"/>
          <w:szCs w:val="20"/>
        </w:rPr>
      </w:pPr>
      <w:hyperlink r:id="rId17" w:history="1"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-2"/>
            <w:sz w:val="20"/>
            <w:szCs w:val="20"/>
          </w:rPr>
          <w:t>S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tan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-1"/>
            <w:sz w:val="20"/>
            <w:szCs w:val="20"/>
          </w:rPr>
          <w:t>d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ards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-2"/>
            <w:sz w:val="20"/>
            <w:szCs w:val="20"/>
          </w:rPr>
          <w:t xml:space="preserve"> 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D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-1"/>
            <w:sz w:val="20"/>
            <w:szCs w:val="20"/>
          </w:rPr>
          <w:t>e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-2"/>
            <w:sz w:val="20"/>
            <w:szCs w:val="20"/>
          </w:rPr>
          <w:t>v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pacing w:val="1"/>
            <w:sz w:val="20"/>
            <w:szCs w:val="20"/>
          </w:rPr>
          <w:t>e</w:t>
        </w:r>
        <w:r w:rsidR="00D36B2A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lopment</w:t>
        </w:r>
      </w:hyperlink>
      <w:r w:rsidR="00D32E0B" w:rsidRPr="0082577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B03C17" w14:textId="1F04B56D" w:rsidR="00D36B2A" w:rsidRPr="0082577E" w:rsidRDefault="00D36B2A" w:rsidP="00D36B2A">
      <w:pPr>
        <w:spacing w:line="232" w:lineRule="auto"/>
        <w:ind w:left="1000" w:right="211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>ASME members contribute to the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develop</w:t>
      </w:r>
      <w:r w:rsidRPr="0082577E">
        <w:rPr>
          <w:rFonts w:ascii="Arial" w:hAnsi="Arial" w:cs="Arial"/>
          <w:spacing w:val="-1"/>
          <w:sz w:val="20"/>
          <w:szCs w:val="20"/>
        </w:rPr>
        <w:t>m</w:t>
      </w:r>
      <w:r w:rsidRPr="0082577E">
        <w:rPr>
          <w:rFonts w:ascii="Arial" w:hAnsi="Arial" w:cs="Arial"/>
          <w:sz w:val="20"/>
          <w:szCs w:val="20"/>
        </w:rPr>
        <w:t xml:space="preserve">ent of </w:t>
      </w:r>
      <w:r w:rsidR="009626B3">
        <w:rPr>
          <w:rFonts w:ascii="Arial" w:hAnsi="Arial" w:cs="Arial"/>
          <w:spacing w:val="-2"/>
          <w:sz w:val="20"/>
          <w:szCs w:val="20"/>
        </w:rPr>
        <w:t>more than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500 stan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ar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s which are us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d in more than 100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co</w:t>
      </w:r>
      <w:r w:rsidRPr="0082577E">
        <w:rPr>
          <w:rFonts w:ascii="Arial" w:hAnsi="Arial" w:cs="Arial"/>
          <w:spacing w:val="-1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>ntries. T</w:t>
      </w:r>
      <w:r w:rsidRPr="0082577E">
        <w:rPr>
          <w:rFonts w:ascii="Arial" w:hAnsi="Arial" w:cs="Arial"/>
          <w:spacing w:val="-1"/>
          <w:sz w:val="20"/>
          <w:szCs w:val="20"/>
        </w:rPr>
        <w:t>h</w:t>
      </w:r>
      <w:r w:rsidRPr="0082577E">
        <w:rPr>
          <w:rFonts w:ascii="Arial" w:hAnsi="Arial" w:cs="Arial"/>
          <w:sz w:val="20"/>
          <w:szCs w:val="20"/>
        </w:rPr>
        <w:t>e organ</w:t>
      </w:r>
      <w:r w:rsidRPr="0082577E">
        <w:rPr>
          <w:rFonts w:ascii="Arial" w:hAnsi="Arial" w:cs="Arial"/>
          <w:spacing w:val="-1"/>
          <w:sz w:val="20"/>
          <w:szCs w:val="20"/>
        </w:rPr>
        <w:t>i</w:t>
      </w:r>
      <w:r w:rsidRPr="0082577E">
        <w:rPr>
          <w:rFonts w:ascii="Arial" w:hAnsi="Arial" w:cs="Arial"/>
          <w:sz w:val="20"/>
          <w:szCs w:val="20"/>
        </w:rPr>
        <w:t>zat</w:t>
      </w:r>
      <w:r w:rsidRPr="0082577E">
        <w:rPr>
          <w:rFonts w:ascii="Arial" w:hAnsi="Arial" w:cs="Arial"/>
          <w:spacing w:val="2"/>
          <w:sz w:val="20"/>
          <w:szCs w:val="20"/>
        </w:rPr>
        <w:t>i</w:t>
      </w:r>
      <w:r w:rsidRPr="0082577E">
        <w:rPr>
          <w:rFonts w:ascii="Arial" w:hAnsi="Arial" w:cs="Arial"/>
          <w:sz w:val="20"/>
          <w:szCs w:val="20"/>
        </w:rPr>
        <w:t>on</w:t>
      </w:r>
      <w:r w:rsidRPr="0082577E">
        <w:rPr>
          <w:rFonts w:ascii="Arial" w:hAnsi="Arial" w:cs="Arial"/>
          <w:spacing w:val="-1"/>
          <w:sz w:val="20"/>
          <w:szCs w:val="20"/>
        </w:rPr>
        <w:t>’</w:t>
      </w:r>
      <w:r w:rsidRPr="0082577E">
        <w:rPr>
          <w:rFonts w:ascii="Arial" w:hAnsi="Arial" w:cs="Arial"/>
          <w:sz w:val="20"/>
          <w:szCs w:val="20"/>
        </w:rPr>
        <w:t>s st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ndards</w:t>
      </w:r>
      <w:r w:rsidRPr="0082577E">
        <w:rPr>
          <w:rFonts w:ascii="Arial" w:hAnsi="Arial" w:cs="Arial"/>
          <w:spacing w:val="-1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com</w:t>
      </w:r>
      <w:r w:rsidRPr="0082577E">
        <w:rPr>
          <w:rFonts w:ascii="Arial" w:hAnsi="Arial" w:cs="Arial"/>
          <w:spacing w:val="-1"/>
          <w:sz w:val="20"/>
          <w:szCs w:val="20"/>
        </w:rPr>
        <w:t>m</w:t>
      </w:r>
      <w:r w:rsidRPr="0082577E">
        <w:rPr>
          <w:rFonts w:ascii="Arial" w:hAnsi="Arial" w:cs="Arial"/>
          <w:sz w:val="20"/>
          <w:szCs w:val="20"/>
        </w:rPr>
        <w:t>ittees c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ns</w:t>
      </w:r>
      <w:r w:rsidRPr="0082577E">
        <w:rPr>
          <w:rFonts w:ascii="Arial" w:hAnsi="Arial" w:cs="Arial"/>
          <w:spacing w:val="-1"/>
          <w:sz w:val="20"/>
          <w:szCs w:val="20"/>
        </w:rPr>
        <w:t>i</w:t>
      </w:r>
      <w:r w:rsidRPr="0082577E">
        <w:rPr>
          <w:rFonts w:ascii="Arial" w:hAnsi="Arial" w:cs="Arial"/>
          <w:spacing w:val="1"/>
          <w:sz w:val="20"/>
          <w:szCs w:val="20"/>
        </w:rPr>
        <w:t>s</w:t>
      </w:r>
      <w:r w:rsidRPr="0082577E">
        <w:rPr>
          <w:rFonts w:ascii="Arial" w:hAnsi="Arial" w:cs="Arial"/>
          <w:sz w:val="20"/>
          <w:szCs w:val="20"/>
        </w:rPr>
        <w:t>t of more th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n 5,500 subject matter experts from around the world, including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engi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eers, d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sig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ers,</w:t>
      </w:r>
      <w:r w:rsidRPr="0082577E">
        <w:rPr>
          <w:rFonts w:ascii="Arial" w:hAnsi="Arial" w:cs="Arial"/>
          <w:spacing w:val="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ma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ufacturers, users, i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sp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pacing w:val="1"/>
          <w:sz w:val="20"/>
          <w:szCs w:val="20"/>
        </w:rPr>
        <w:t>c</w:t>
      </w:r>
      <w:r w:rsidRPr="0082577E">
        <w:rPr>
          <w:rFonts w:ascii="Arial" w:hAnsi="Arial" w:cs="Arial"/>
          <w:sz w:val="20"/>
          <w:szCs w:val="20"/>
        </w:rPr>
        <w:t>t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rs and re</w:t>
      </w:r>
      <w:r w:rsidRPr="0082577E">
        <w:rPr>
          <w:rFonts w:ascii="Arial" w:hAnsi="Arial" w:cs="Arial"/>
          <w:spacing w:val="-1"/>
          <w:sz w:val="20"/>
          <w:szCs w:val="20"/>
        </w:rPr>
        <w:t>p</w:t>
      </w:r>
      <w:r w:rsidRPr="0082577E">
        <w:rPr>
          <w:rFonts w:ascii="Arial" w:hAnsi="Arial" w:cs="Arial"/>
          <w:sz w:val="20"/>
          <w:szCs w:val="20"/>
        </w:rPr>
        <w:t>r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pacing w:val="1"/>
          <w:sz w:val="20"/>
          <w:szCs w:val="20"/>
        </w:rPr>
        <w:t>s</w:t>
      </w:r>
      <w:r w:rsidRPr="0082577E">
        <w:rPr>
          <w:rFonts w:ascii="Arial" w:hAnsi="Arial" w:cs="Arial"/>
          <w:sz w:val="20"/>
          <w:szCs w:val="20"/>
        </w:rPr>
        <w:t>entati</w:t>
      </w:r>
      <w:r w:rsidRPr="0082577E">
        <w:rPr>
          <w:rFonts w:ascii="Arial" w:hAnsi="Arial" w:cs="Arial"/>
          <w:spacing w:val="-2"/>
          <w:sz w:val="20"/>
          <w:szCs w:val="20"/>
        </w:rPr>
        <w:t>v</w:t>
      </w:r>
      <w:r w:rsidRPr="0082577E">
        <w:rPr>
          <w:rFonts w:ascii="Arial" w:hAnsi="Arial" w:cs="Arial"/>
          <w:sz w:val="20"/>
          <w:szCs w:val="20"/>
        </w:rPr>
        <w:t>es of r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gulat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ry age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ci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pacing w:val="1"/>
          <w:sz w:val="20"/>
          <w:szCs w:val="20"/>
        </w:rPr>
        <w:t>s</w:t>
      </w:r>
      <w:r w:rsidRPr="0082577E">
        <w:rPr>
          <w:rFonts w:ascii="Arial" w:hAnsi="Arial" w:cs="Arial"/>
          <w:sz w:val="20"/>
          <w:szCs w:val="20"/>
        </w:rPr>
        <w:t>. The</w:t>
      </w:r>
      <w:r w:rsidRPr="0082577E">
        <w:rPr>
          <w:rFonts w:ascii="Arial" w:hAnsi="Arial" w:cs="Arial"/>
          <w:spacing w:val="1"/>
          <w:sz w:val="20"/>
          <w:szCs w:val="20"/>
        </w:rPr>
        <w:t>s</w:t>
      </w:r>
      <w:r w:rsidRPr="0082577E">
        <w:rPr>
          <w:rFonts w:ascii="Arial" w:hAnsi="Arial" w:cs="Arial"/>
          <w:sz w:val="20"/>
          <w:szCs w:val="20"/>
        </w:rPr>
        <w:t>e c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mm</w:t>
      </w:r>
      <w:r w:rsidRPr="0082577E">
        <w:rPr>
          <w:rFonts w:ascii="Arial" w:hAnsi="Arial" w:cs="Arial"/>
          <w:spacing w:val="-1"/>
          <w:sz w:val="20"/>
          <w:szCs w:val="20"/>
        </w:rPr>
        <w:t>i</w:t>
      </w:r>
      <w:r w:rsidRPr="0082577E">
        <w:rPr>
          <w:rFonts w:ascii="Arial" w:hAnsi="Arial" w:cs="Arial"/>
          <w:sz w:val="20"/>
          <w:szCs w:val="20"/>
        </w:rPr>
        <w:t>ttees c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ntin</w:t>
      </w:r>
      <w:r w:rsidRPr="0082577E">
        <w:rPr>
          <w:rFonts w:ascii="Arial" w:hAnsi="Arial" w:cs="Arial"/>
          <w:spacing w:val="-1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>ally revise a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d update ASME’s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st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ndards using an open, inclusive, and transparent consensus process in order to reflect c</w:t>
      </w:r>
      <w:r w:rsidRPr="0082577E">
        <w:rPr>
          <w:rFonts w:ascii="Arial" w:hAnsi="Arial" w:cs="Arial"/>
          <w:spacing w:val="-1"/>
          <w:sz w:val="20"/>
          <w:szCs w:val="20"/>
        </w:rPr>
        <w:t>h</w:t>
      </w:r>
      <w:r w:rsidRPr="0082577E">
        <w:rPr>
          <w:rFonts w:ascii="Arial" w:hAnsi="Arial" w:cs="Arial"/>
          <w:sz w:val="20"/>
          <w:szCs w:val="20"/>
        </w:rPr>
        <w:t>an</w:t>
      </w:r>
      <w:r w:rsidRPr="0082577E">
        <w:rPr>
          <w:rFonts w:ascii="Arial" w:hAnsi="Arial" w:cs="Arial"/>
          <w:spacing w:val="-1"/>
          <w:sz w:val="20"/>
          <w:szCs w:val="20"/>
        </w:rPr>
        <w:t>g</w:t>
      </w:r>
      <w:r w:rsidRPr="0082577E">
        <w:rPr>
          <w:rFonts w:ascii="Arial" w:hAnsi="Arial" w:cs="Arial"/>
          <w:sz w:val="20"/>
          <w:szCs w:val="20"/>
        </w:rPr>
        <w:t xml:space="preserve">es </w:t>
      </w:r>
      <w:r w:rsidRPr="0082577E">
        <w:rPr>
          <w:rFonts w:ascii="Arial" w:hAnsi="Arial" w:cs="Arial"/>
          <w:spacing w:val="-1"/>
          <w:sz w:val="20"/>
          <w:szCs w:val="20"/>
        </w:rPr>
        <w:t>i</w:t>
      </w:r>
      <w:r w:rsidRPr="0082577E">
        <w:rPr>
          <w:rFonts w:ascii="Arial" w:hAnsi="Arial" w:cs="Arial"/>
          <w:sz w:val="20"/>
          <w:szCs w:val="20"/>
        </w:rPr>
        <w:t>n tech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ology and ensure they remain relevant to the various industries and markets in which they are used.</w:t>
      </w:r>
    </w:p>
    <w:p w14:paraId="787ACFCB" w14:textId="77777777" w:rsidR="00D36B2A" w:rsidRPr="0082577E" w:rsidRDefault="00D36B2A" w:rsidP="00D36B2A">
      <w:pPr>
        <w:spacing w:line="232" w:lineRule="auto"/>
        <w:ind w:left="1000" w:right="500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>Some of ASME’s notab</w:t>
      </w:r>
      <w:r w:rsidRPr="0082577E">
        <w:rPr>
          <w:rFonts w:ascii="Arial" w:hAnsi="Arial" w:cs="Arial"/>
          <w:spacing w:val="-1"/>
          <w:sz w:val="20"/>
          <w:szCs w:val="20"/>
        </w:rPr>
        <w:t>l</w:t>
      </w:r>
      <w:r w:rsidRPr="0082577E">
        <w:rPr>
          <w:rFonts w:ascii="Arial" w:hAnsi="Arial" w:cs="Arial"/>
          <w:sz w:val="20"/>
          <w:szCs w:val="20"/>
        </w:rPr>
        <w:t>e s</w:t>
      </w:r>
      <w:r w:rsidRPr="0082577E">
        <w:rPr>
          <w:rFonts w:ascii="Arial" w:hAnsi="Arial" w:cs="Arial"/>
          <w:spacing w:val="-2"/>
          <w:sz w:val="20"/>
          <w:szCs w:val="20"/>
        </w:rPr>
        <w:t>t</w:t>
      </w:r>
      <w:r w:rsidRPr="0082577E">
        <w:rPr>
          <w:rFonts w:ascii="Arial" w:hAnsi="Arial" w:cs="Arial"/>
          <w:sz w:val="20"/>
          <w:szCs w:val="20"/>
        </w:rPr>
        <w:t>and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r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s inc</w:t>
      </w:r>
      <w:r w:rsidRPr="0082577E">
        <w:rPr>
          <w:rFonts w:ascii="Arial" w:hAnsi="Arial" w:cs="Arial"/>
          <w:spacing w:val="-2"/>
          <w:sz w:val="20"/>
          <w:szCs w:val="20"/>
        </w:rPr>
        <w:t>l</w:t>
      </w:r>
      <w:r w:rsidRPr="0082577E">
        <w:rPr>
          <w:rFonts w:ascii="Arial" w:hAnsi="Arial" w:cs="Arial"/>
          <w:spacing w:val="-1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 xml:space="preserve">de those for </w:t>
      </w:r>
      <w:r w:rsidRPr="0082577E">
        <w:rPr>
          <w:rFonts w:ascii="Arial" w:hAnsi="Arial" w:cs="Arial"/>
          <w:spacing w:val="-1"/>
          <w:sz w:val="20"/>
          <w:szCs w:val="20"/>
        </w:rPr>
        <w:t>b</w:t>
      </w:r>
      <w:r w:rsidRPr="0082577E">
        <w:rPr>
          <w:rFonts w:ascii="Arial" w:hAnsi="Arial" w:cs="Arial"/>
          <w:sz w:val="20"/>
          <w:szCs w:val="20"/>
        </w:rPr>
        <w:t>oilers a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>d pressure vesse</w:t>
      </w:r>
      <w:r w:rsidRPr="0082577E">
        <w:rPr>
          <w:rFonts w:ascii="Arial" w:hAnsi="Arial" w:cs="Arial"/>
          <w:spacing w:val="-1"/>
          <w:sz w:val="20"/>
          <w:szCs w:val="20"/>
        </w:rPr>
        <w:t>l</w:t>
      </w:r>
      <w:r w:rsidRPr="0082577E">
        <w:rPr>
          <w:rFonts w:ascii="Arial" w:hAnsi="Arial" w:cs="Arial"/>
          <w:sz w:val="20"/>
          <w:szCs w:val="20"/>
        </w:rPr>
        <w:t>s, piping and pipelines, geometric dimensioning and tolerancing, eleva</w:t>
      </w:r>
      <w:r w:rsidRPr="0082577E">
        <w:rPr>
          <w:rFonts w:ascii="Arial" w:hAnsi="Arial" w:cs="Arial"/>
          <w:spacing w:val="-2"/>
          <w:sz w:val="20"/>
          <w:szCs w:val="20"/>
        </w:rPr>
        <w:t>t</w:t>
      </w:r>
      <w:r w:rsidRPr="0082577E">
        <w:rPr>
          <w:rFonts w:ascii="Arial" w:hAnsi="Arial" w:cs="Arial"/>
          <w:sz w:val="20"/>
          <w:szCs w:val="20"/>
        </w:rPr>
        <w:t xml:space="preserve">ors 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 xml:space="preserve">nd 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pacing w:val="1"/>
          <w:sz w:val="20"/>
          <w:szCs w:val="20"/>
        </w:rPr>
        <w:t>s</w:t>
      </w:r>
      <w:r w:rsidRPr="0082577E">
        <w:rPr>
          <w:rFonts w:ascii="Arial" w:hAnsi="Arial" w:cs="Arial"/>
          <w:sz w:val="20"/>
          <w:szCs w:val="20"/>
        </w:rPr>
        <w:t>ca</w:t>
      </w:r>
      <w:r w:rsidRPr="0082577E">
        <w:rPr>
          <w:rFonts w:ascii="Arial" w:hAnsi="Arial" w:cs="Arial"/>
          <w:spacing w:val="-1"/>
          <w:sz w:val="20"/>
          <w:szCs w:val="20"/>
        </w:rPr>
        <w:t>l</w:t>
      </w:r>
      <w:r w:rsidRPr="0082577E">
        <w:rPr>
          <w:rFonts w:ascii="Arial" w:hAnsi="Arial" w:cs="Arial"/>
          <w:sz w:val="20"/>
          <w:szCs w:val="20"/>
        </w:rPr>
        <w:t>ators, mat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ri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ls ha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 xml:space="preserve">dling, </w:t>
      </w:r>
      <w:r w:rsidRPr="0082577E">
        <w:rPr>
          <w:rFonts w:ascii="Arial" w:hAnsi="Arial" w:cs="Arial"/>
          <w:spacing w:val="-1"/>
          <w:sz w:val="20"/>
          <w:szCs w:val="20"/>
        </w:rPr>
        <w:t>g</w:t>
      </w:r>
      <w:r w:rsidRPr="0082577E">
        <w:rPr>
          <w:rFonts w:ascii="Arial" w:hAnsi="Arial" w:cs="Arial"/>
          <w:sz w:val="20"/>
          <w:szCs w:val="20"/>
        </w:rPr>
        <w:t>as turb</w:t>
      </w:r>
      <w:r w:rsidRPr="0082577E">
        <w:rPr>
          <w:rFonts w:ascii="Arial" w:hAnsi="Arial" w:cs="Arial"/>
          <w:spacing w:val="-1"/>
          <w:sz w:val="20"/>
          <w:szCs w:val="20"/>
        </w:rPr>
        <w:t>i</w:t>
      </w:r>
      <w:r w:rsidRPr="0082577E">
        <w:rPr>
          <w:rFonts w:ascii="Arial" w:hAnsi="Arial" w:cs="Arial"/>
          <w:sz w:val="20"/>
          <w:szCs w:val="20"/>
        </w:rPr>
        <w:t>n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 xml:space="preserve">s 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nd n</w:t>
      </w:r>
      <w:r w:rsidRPr="0082577E">
        <w:rPr>
          <w:rFonts w:ascii="Arial" w:hAnsi="Arial" w:cs="Arial"/>
          <w:spacing w:val="-1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>cle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 xml:space="preserve">r power. </w:t>
      </w:r>
    </w:p>
    <w:p w14:paraId="1A82A5EB" w14:textId="77777777" w:rsidR="00D36B2A" w:rsidRPr="0082577E" w:rsidRDefault="00D36B2A" w:rsidP="00D36B2A">
      <w:pPr>
        <w:spacing w:line="232" w:lineRule="auto"/>
        <w:ind w:left="1000" w:right="500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>ASME has established ASME Standards Technology LLC, which serves as a research and development hub to establish preliminary data and guidance on emerging and newly commercialized technologies.</w:t>
      </w:r>
    </w:p>
    <w:p w14:paraId="202C35E5" w14:textId="5100BD7D" w:rsidR="00F85F42" w:rsidRPr="0082577E" w:rsidRDefault="00EE6597" w:rsidP="00F85F4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hyperlink r:id="rId18" w:history="1"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Car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pacing w:val="-1"/>
            <w:sz w:val="20"/>
            <w:szCs w:val="20"/>
          </w:rPr>
          <w:t>e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er Edu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pacing w:val="-1"/>
            <w:sz w:val="20"/>
            <w:szCs w:val="20"/>
          </w:rPr>
          <w:t>c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ation</w:t>
        </w:r>
      </w:hyperlink>
      <w:r w:rsidR="00F85F42" w:rsidRPr="0082577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B1C4C8F" w14:textId="77777777" w:rsidR="00F85F42" w:rsidRPr="0082577E" w:rsidRDefault="00F85F42" w:rsidP="00F85F42">
      <w:pPr>
        <w:spacing w:before="8" w:after="0" w:line="220" w:lineRule="exact"/>
        <w:rPr>
          <w:rFonts w:ascii="Arial" w:hAnsi="Arial" w:cs="Arial"/>
        </w:rPr>
      </w:pPr>
    </w:p>
    <w:p w14:paraId="1B19FE4D" w14:textId="00452A88" w:rsidR="00F85F42" w:rsidRPr="0082577E" w:rsidRDefault="00F85F42" w:rsidP="00F85F42">
      <w:pPr>
        <w:spacing w:after="0" w:line="240" w:lineRule="auto"/>
        <w:ind w:left="1000" w:right="211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 xml:space="preserve">ASME engages in outreach and advocacy throughout the formative and continuing education of engineers.  The Society provides public, in-company, and online courses for practicing engineers; maintains a leadership role in the ABET accreditation of </w:t>
      </w:r>
      <w:r w:rsidR="009626B3">
        <w:rPr>
          <w:rFonts w:ascii="Arial" w:hAnsi="Arial" w:cs="Arial"/>
          <w:sz w:val="20"/>
          <w:szCs w:val="20"/>
        </w:rPr>
        <w:t>more than</w:t>
      </w:r>
      <w:r w:rsidRPr="0082577E">
        <w:rPr>
          <w:rFonts w:ascii="Arial" w:hAnsi="Arial" w:cs="Arial"/>
          <w:sz w:val="20"/>
          <w:szCs w:val="20"/>
        </w:rPr>
        <w:t xml:space="preserve"> 4</w:t>
      </w:r>
      <w:r w:rsidR="009626B3">
        <w:rPr>
          <w:rFonts w:ascii="Arial" w:hAnsi="Arial" w:cs="Arial"/>
          <w:sz w:val="20"/>
          <w:szCs w:val="20"/>
        </w:rPr>
        <w:t>6</w:t>
      </w:r>
      <w:r w:rsidRPr="0082577E">
        <w:rPr>
          <w:rFonts w:ascii="Arial" w:hAnsi="Arial" w:cs="Arial"/>
          <w:sz w:val="20"/>
          <w:szCs w:val="20"/>
        </w:rPr>
        <w:t xml:space="preserve">0 engineering and technology degree programs, and actively fosters stronger industry/university cooperation in the education of engineers. </w:t>
      </w:r>
    </w:p>
    <w:p w14:paraId="09DF56CD" w14:textId="77777777" w:rsidR="00F85F42" w:rsidRPr="0082577E" w:rsidRDefault="00F85F42" w:rsidP="00F85F42">
      <w:pPr>
        <w:spacing w:after="0" w:line="240" w:lineRule="auto"/>
        <w:ind w:left="1000" w:right="211"/>
        <w:rPr>
          <w:rFonts w:ascii="Arial" w:hAnsi="Arial" w:cs="Arial"/>
          <w:sz w:val="20"/>
          <w:szCs w:val="20"/>
        </w:rPr>
      </w:pPr>
    </w:p>
    <w:p w14:paraId="42592B8A" w14:textId="5BD8BAB9" w:rsidR="00F85F42" w:rsidRPr="0082577E" w:rsidRDefault="00F85F42" w:rsidP="00F85F42">
      <w:pPr>
        <w:spacing w:after="0" w:line="240" w:lineRule="auto"/>
        <w:ind w:left="1000" w:right="211"/>
        <w:rPr>
          <w:rFonts w:ascii="Arial" w:eastAsia="Times New Roman" w:hAnsi="Arial" w:cs="Arial"/>
          <w:sz w:val="20"/>
          <w:szCs w:val="20"/>
        </w:rPr>
      </w:pPr>
      <w:r w:rsidRPr="0082577E">
        <w:rPr>
          <w:rFonts w:ascii="Arial" w:eastAsia="Times New Roman" w:hAnsi="Arial" w:cs="Arial"/>
          <w:sz w:val="20"/>
          <w:szCs w:val="20"/>
        </w:rPr>
        <w:t xml:space="preserve">In collaboration with universities around the world, ASME has </w:t>
      </w:r>
      <w:r w:rsidR="00FE39FC">
        <w:rPr>
          <w:rFonts w:ascii="Arial" w:eastAsia="Times New Roman" w:hAnsi="Arial" w:cs="Arial"/>
          <w:sz w:val="20"/>
          <w:szCs w:val="20"/>
        </w:rPr>
        <w:t>79</w:t>
      </w:r>
      <w:r w:rsidR="00B208B3">
        <w:rPr>
          <w:rFonts w:ascii="Arial" w:eastAsia="Times New Roman" w:hAnsi="Arial" w:cs="Arial"/>
          <w:sz w:val="20"/>
          <w:szCs w:val="20"/>
        </w:rPr>
        <w:t>3</w:t>
      </w:r>
      <w:r w:rsidR="00FE39FC">
        <w:rPr>
          <w:rFonts w:ascii="Arial" w:eastAsia="Times New Roman" w:hAnsi="Arial" w:cs="Arial"/>
          <w:sz w:val="20"/>
          <w:szCs w:val="20"/>
        </w:rPr>
        <w:t xml:space="preserve"> </w:t>
      </w:r>
      <w:hyperlink r:id="rId19" w:history="1">
        <w:r w:rsidRPr="0082577E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s</w:t>
        </w:r>
        <w:r w:rsidRPr="0082577E">
          <w:rPr>
            <w:rStyle w:val="Hyperlink"/>
            <w:rFonts w:ascii="Arial" w:eastAsia="Times New Roman" w:hAnsi="Arial" w:cs="Arial"/>
            <w:color w:val="auto"/>
            <w:spacing w:val="-2"/>
            <w:sz w:val="20"/>
            <w:szCs w:val="20"/>
          </w:rPr>
          <w:t>t</w:t>
        </w:r>
        <w:r w:rsidRPr="0082577E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udent secti</w:t>
        </w:r>
        <w:r w:rsidRPr="0082577E">
          <w:rPr>
            <w:rStyle w:val="Hyperlink"/>
            <w:rFonts w:ascii="Arial" w:eastAsia="Times New Roman" w:hAnsi="Arial" w:cs="Arial"/>
            <w:color w:val="auto"/>
            <w:spacing w:val="-1"/>
            <w:sz w:val="20"/>
            <w:szCs w:val="20"/>
          </w:rPr>
          <w:t>on</w:t>
        </w:r>
        <w:r w:rsidRPr="0082577E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s</w:t>
        </w:r>
      </w:hyperlink>
      <w:r w:rsidRPr="0082577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B22186" w14:textId="05E0F5B3" w:rsidR="00F85F42" w:rsidRPr="00B208B3" w:rsidRDefault="002871F3" w:rsidP="00F85F42">
      <w:pPr>
        <w:spacing w:after="0" w:line="240" w:lineRule="auto"/>
        <w:ind w:left="1000" w:right="211"/>
        <w:rPr>
          <w:rFonts w:ascii="Arial" w:hAnsi="Arial" w:cs="Arial"/>
          <w:sz w:val="20"/>
          <w:szCs w:val="20"/>
        </w:rPr>
      </w:pPr>
      <w:r w:rsidRPr="0082577E">
        <w:rPr>
          <w:rFonts w:ascii="Arial" w:eastAsia="Times New Roman" w:hAnsi="Arial" w:cs="Arial"/>
          <w:sz w:val="20"/>
          <w:szCs w:val="20"/>
        </w:rPr>
        <w:t>i</w:t>
      </w:r>
      <w:r w:rsidR="00F85F42" w:rsidRPr="0082577E">
        <w:rPr>
          <w:rFonts w:ascii="Arial" w:eastAsia="Times New Roman" w:hAnsi="Arial" w:cs="Arial"/>
          <w:sz w:val="20"/>
          <w:szCs w:val="20"/>
        </w:rPr>
        <w:t>nvol</w:t>
      </w:r>
      <w:r w:rsidR="00F85F42" w:rsidRPr="0082577E">
        <w:rPr>
          <w:rFonts w:ascii="Arial" w:eastAsia="Times New Roman" w:hAnsi="Arial" w:cs="Arial"/>
          <w:spacing w:val="1"/>
          <w:sz w:val="20"/>
          <w:szCs w:val="20"/>
        </w:rPr>
        <w:t>v</w:t>
      </w:r>
      <w:r w:rsidR="00F85F42" w:rsidRPr="0082577E">
        <w:rPr>
          <w:rFonts w:ascii="Arial" w:eastAsia="Times New Roman" w:hAnsi="Arial" w:cs="Arial"/>
          <w:sz w:val="20"/>
          <w:szCs w:val="20"/>
        </w:rPr>
        <w:t>ing</w:t>
      </w:r>
      <w:r w:rsidRPr="0082577E">
        <w:rPr>
          <w:rFonts w:ascii="Arial" w:eastAsia="Times New Roman" w:hAnsi="Arial" w:cs="Arial"/>
          <w:sz w:val="20"/>
          <w:szCs w:val="20"/>
        </w:rPr>
        <w:t xml:space="preserve"> </w:t>
      </w:r>
      <w:r w:rsidR="00C07603">
        <w:rPr>
          <w:rFonts w:ascii="Arial" w:eastAsia="Times New Roman" w:hAnsi="Arial" w:cs="Arial"/>
          <w:sz w:val="20"/>
          <w:szCs w:val="20"/>
        </w:rPr>
        <w:t xml:space="preserve">more than </w:t>
      </w:r>
      <w:r w:rsidR="00F85F42" w:rsidRPr="0082577E">
        <w:rPr>
          <w:rFonts w:ascii="Arial" w:eastAsia="Times New Roman" w:hAnsi="Arial" w:cs="Arial"/>
          <w:sz w:val="20"/>
          <w:szCs w:val="20"/>
        </w:rPr>
        <w:t>3</w:t>
      </w:r>
      <w:r w:rsidR="00C07603">
        <w:rPr>
          <w:rFonts w:ascii="Arial" w:eastAsia="Times New Roman" w:hAnsi="Arial" w:cs="Arial"/>
          <w:sz w:val="20"/>
          <w:szCs w:val="20"/>
        </w:rPr>
        <w:t>0</w:t>
      </w:r>
      <w:r w:rsidR="00F85F42" w:rsidRPr="0082577E">
        <w:rPr>
          <w:rFonts w:ascii="Arial" w:eastAsia="Times New Roman" w:hAnsi="Arial" w:cs="Arial"/>
          <w:sz w:val="20"/>
          <w:szCs w:val="20"/>
        </w:rPr>
        <w:t>,000 stu</w:t>
      </w:r>
      <w:r w:rsidR="00F85F42" w:rsidRPr="0082577E">
        <w:rPr>
          <w:rFonts w:ascii="Arial" w:eastAsia="Times New Roman" w:hAnsi="Arial" w:cs="Arial"/>
          <w:spacing w:val="-1"/>
          <w:sz w:val="20"/>
          <w:szCs w:val="20"/>
        </w:rPr>
        <w:t>d</w:t>
      </w:r>
      <w:r w:rsidR="00F85F42" w:rsidRPr="0082577E">
        <w:rPr>
          <w:rFonts w:ascii="Arial" w:eastAsia="Times New Roman" w:hAnsi="Arial" w:cs="Arial"/>
          <w:sz w:val="20"/>
          <w:szCs w:val="20"/>
        </w:rPr>
        <w:t>ents; provides</w:t>
      </w:r>
      <w:r w:rsidR="00F85F42" w:rsidRPr="0082577E">
        <w:rPr>
          <w:rFonts w:ascii="Arial" w:eastAsia="Times New Roman" w:hAnsi="Arial" w:cs="Arial"/>
          <w:spacing w:val="-2"/>
          <w:sz w:val="20"/>
          <w:szCs w:val="20"/>
        </w:rPr>
        <w:t xml:space="preserve"> fellowship and </w:t>
      </w:r>
      <w:r w:rsidR="00F85F42" w:rsidRPr="0082577E">
        <w:rPr>
          <w:rFonts w:ascii="Arial" w:eastAsia="Times New Roman" w:hAnsi="Arial" w:cs="Arial"/>
          <w:sz w:val="20"/>
          <w:szCs w:val="20"/>
        </w:rPr>
        <w:t>schol</w:t>
      </w:r>
      <w:r w:rsidR="00F85F42" w:rsidRPr="0082577E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F85F42" w:rsidRPr="0082577E">
        <w:rPr>
          <w:rFonts w:ascii="Arial" w:eastAsia="Times New Roman" w:hAnsi="Arial" w:cs="Arial"/>
          <w:sz w:val="20"/>
          <w:szCs w:val="20"/>
        </w:rPr>
        <w:t>rship opportunities,</w:t>
      </w:r>
      <w:r w:rsidR="00F85F42" w:rsidRPr="0082577E">
        <w:rPr>
          <w:rFonts w:ascii="Arial" w:hAnsi="Arial" w:cs="Arial"/>
          <w:sz w:val="20"/>
          <w:szCs w:val="20"/>
        </w:rPr>
        <w:t xml:space="preserve"> and produces design challenges, such as the </w:t>
      </w:r>
      <w:hyperlink r:id="rId20" w:history="1">
        <w:r w:rsidR="00F85F42" w:rsidRPr="00B208B3">
          <w:rPr>
            <w:rStyle w:val="Hyperlink"/>
            <w:rFonts w:ascii="Arial" w:hAnsi="Arial" w:cs="Arial"/>
            <w:sz w:val="20"/>
            <w:szCs w:val="20"/>
          </w:rPr>
          <w:t>ASME Student Design Competition</w:t>
        </w:r>
      </w:hyperlink>
      <w:r w:rsidR="00B208B3">
        <w:rPr>
          <w:rFonts w:ascii="Arial" w:hAnsi="Arial" w:cs="Arial"/>
          <w:sz w:val="20"/>
          <w:szCs w:val="20"/>
        </w:rPr>
        <w:t xml:space="preserve">, the </w:t>
      </w:r>
      <w:hyperlink r:id="rId21" w:history="1">
        <w:r w:rsidR="00B208B3" w:rsidRPr="00B208B3">
          <w:rPr>
            <w:rStyle w:val="Hyperlink"/>
            <w:rFonts w:ascii="Arial" w:hAnsi="Arial" w:cs="Arial"/>
            <w:sz w:val="20"/>
            <w:szCs w:val="20"/>
          </w:rPr>
          <w:t>Additive Manufacturing Design Challenge</w:t>
        </w:r>
      </w:hyperlink>
      <w:r w:rsidR="00B208B3" w:rsidRPr="00B208B3">
        <w:rPr>
          <w:rFonts w:ascii="Arial" w:hAnsi="Arial" w:cs="Arial"/>
          <w:sz w:val="20"/>
          <w:szCs w:val="20"/>
        </w:rPr>
        <w:t xml:space="preserve"> (IAM3D)</w:t>
      </w:r>
      <w:r w:rsidR="00B208B3">
        <w:rPr>
          <w:rFonts w:ascii="Arial" w:hAnsi="Arial" w:cs="Arial"/>
          <w:sz w:val="20"/>
          <w:szCs w:val="20"/>
        </w:rPr>
        <w:t>,</w:t>
      </w:r>
      <w:r w:rsidR="00B208B3" w:rsidRPr="00B208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the </w:t>
      </w:r>
      <w:hyperlink r:id="rId22" w:history="1">
        <w:r w:rsidR="00B208B3" w:rsidRPr="00B208B3">
          <w:rPr>
            <w:rStyle w:val="Hyperlink"/>
            <w:rFonts w:ascii="Arial" w:hAnsi="Arial" w:cs="Arial"/>
            <w:sz w:val="20"/>
            <w:szCs w:val="20"/>
          </w:rPr>
          <w:t>ASME Human Powered Vehicle Challenge</w:t>
        </w:r>
      </w:hyperlink>
      <w:r w:rsidR="00B208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(HPVC). </w:t>
      </w:r>
      <w:r w:rsidR="00F85F42" w:rsidRPr="00B208B3">
        <w:rPr>
          <w:rFonts w:ascii="Arial" w:hAnsi="Arial" w:cs="Arial"/>
          <w:sz w:val="20"/>
          <w:szCs w:val="20"/>
        </w:rPr>
        <w:t xml:space="preserve"> </w:t>
      </w:r>
    </w:p>
    <w:p w14:paraId="6A62B191" w14:textId="77777777" w:rsidR="00B208B3" w:rsidRPr="00B208B3" w:rsidRDefault="00B208B3" w:rsidP="00F85F42">
      <w:pPr>
        <w:spacing w:after="0" w:line="240" w:lineRule="auto"/>
        <w:ind w:left="1000" w:right="211"/>
        <w:rPr>
          <w:rFonts w:ascii="Arial" w:eastAsia="Times New Roman" w:hAnsi="Arial" w:cs="Arial"/>
          <w:sz w:val="20"/>
          <w:szCs w:val="20"/>
        </w:rPr>
      </w:pPr>
    </w:p>
    <w:p w14:paraId="7DBCF1BC" w14:textId="3AF0F0D2" w:rsidR="00F85F42" w:rsidRPr="0082577E" w:rsidRDefault="00F85F42" w:rsidP="00F85F42">
      <w:pPr>
        <w:pStyle w:val="Default"/>
        <w:ind w:left="1000"/>
        <w:rPr>
          <w:rFonts w:ascii="Arial" w:eastAsia="Times New Roman" w:hAnsi="Arial" w:cs="Arial"/>
          <w:color w:val="auto"/>
          <w:sz w:val="22"/>
          <w:szCs w:val="22"/>
        </w:rPr>
      </w:pPr>
      <w:r w:rsidRPr="0082577E">
        <w:rPr>
          <w:rFonts w:ascii="Arial" w:hAnsi="Arial" w:cs="Arial"/>
          <w:color w:val="auto"/>
          <w:sz w:val="20"/>
          <w:szCs w:val="20"/>
        </w:rPr>
        <w:t xml:space="preserve">The Society also provides resources for teachers that help K-12 students 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deve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l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op a deeper un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de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rsta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ding of scie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color w:val="auto"/>
          <w:spacing w:val="1"/>
          <w:sz w:val="20"/>
          <w:szCs w:val="20"/>
        </w:rPr>
        <w:t>c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e, tech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ology, engi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ne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 xml:space="preserve">ering </w:t>
      </w:r>
      <w:r w:rsidRPr="0082577E">
        <w:rPr>
          <w:rFonts w:ascii="Arial" w:eastAsia="Times New Roman" w:hAnsi="Arial" w:cs="Arial"/>
          <w:color w:val="auto"/>
          <w:spacing w:val="-1"/>
          <w:sz w:val="20"/>
          <w:szCs w:val="20"/>
        </w:rPr>
        <w:t>a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nd ma</w:t>
      </w:r>
      <w:r w:rsidRPr="0082577E">
        <w:rPr>
          <w:rFonts w:ascii="Arial" w:eastAsia="Times New Roman" w:hAnsi="Arial" w:cs="Arial"/>
          <w:color w:val="auto"/>
          <w:spacing w:val="-2"/>
          <w:sz w:val="20"/>
          <w:szCs w:val="20"/>
        </w:rPr>
        <w:t>t</w:t>
      </w:r>
      <w:r w:rsidRPr="0082577E">
        <w:rPr>
          <w:rFonts w:ascii="Arial" w:eastAsia="Times New Roman" w:hAnsi="Arial" w:cs="Arial"/>
          <w:color w:val="auto"/>
          <w:sz w:val="20"/>
          <w:szCs w:val="20"/>
        </w:rPr>
        <w:t>h (STEM).  These resources include</w:t>
      </w:r>
      <w:r w:rsidRPr="0082577E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23" w:history="1">
        <w:r w:rsidRPr="0082577E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INSPIRE</w:t>
        </w:r>
      </w:hyperlink>
      <w:r w:rsidRPr="0082577E">
        <w:rPr>
          <w:rFonts w:ascii="Arial" w:hAnsi="Arial" w:cs="Arial"/>
          <w:color w:val="auto"/>
          <w:sz w:val="20"/>
          <w:szCs w:val="20"/>
        </w:rPr>
        <w:t>, a unique online course using gaming and simulations to teach critical technology skills, ignite interest in STEM, and expose students to STEM opportunities.</w:t>
      </w:r>
    </w:p>
    <w:p w14:paraId="5492B441" w14:textId="77777777" w:rsidR="00F85F42" w:rsidRPr="0082577E" w:rsidRDefault="00F85F42" w:rsidP="00F85F42">
      <w:pPr>
        <w:spacing w:after="0" w:line="240" w:lineRule="auto"/>
        <w:ind w:left="1000" w:right="211"/>
        <w:rPr>
          <w:rFonts w:ascii="Arial" w:eastAsia="Arial" w:hAnsi="Arial" w:cs="Arial"/>
          <w:sz w:val="20"/>
          <w:szCs w:val="20"/>
        </w:rPr>
      </w:pPr>
    </w:p>
    <w:p w14:paraId="0122163C" w14:textId="67881267" w:rsidR="00F85F42" w:rsidRPr="0082577E" w:rsidRDefault="00EE6597" w:rsidP="00F85F4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hyperlink r:id="rId24" w:history="1"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Co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pacing w:val="-1"/>
            <w:sz w:val="20"/>
            <w:szCs w:val="20"/>
          </w:rPr>
          <w:t>n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fer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pacing w:val="-1"/>
            <w:sz w:val="20"/>
            <w:szCs w:val="20"/>
          </w:rPr>
          <w:t>e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nces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pacing w:val="-1"/>
            <w:sz w:val="20"/>
            <w:szCs w:val="20"/>
          </w:rPr>
          <w:t xml:space="preserve"> </w:t>
        </w:r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and Publications</w:t>
        </w:r>
      </w:hyperlink>
      <w:r w:rsidR="00F85F42" w:rsidRPr="0082577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3BBA6F5" w14:textId="77777777" w:rsidR="00F85F42" w:rsidRPr="0082577E" w:rsidRDefault="00F85F42" w:rsidP="00F85F42">
      <w:pPr>
        <w:spacing w:before="8" w:after="0" w:line="220" w:lineRule="exact"/>
        <w:rPr>
          <w:rFonts w:ascii="Arial" w:hAnsi="Arial" w:cs="Arial"/>
        </w:rPr>
      </w:pPr>
    </w:p>
    <w:p w14:paraId="2100D076" w14:textId="77777777" w:rsidR="00F85F42" w:rsidRPr="0082577E" w:rsidRDefault="00F85F42" w:rsidP="00F85F42">
      <w:pPr>
        <w:spacing w:after="0" w:line="240" w:lineRule="auto"/>
        <w:ind w:left="1000" w:right="244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>ASME’s con</w:t>
      </w:r>
      <w:r w:rsidRPr="0082577E">
        <w:rPr>
          <w:rFonts w:ascii="Arial" w:eastAsia="Arial" w:hAnsi="Arial" w:cs="Arial"/>
          <w:spacing w:val="-2"/>
          <w:sz w:val="20"/>
          <w:szCs w:val="20"/>
        </w:rPr>
        <w:t>f</w:t>
      </w:r>
      <w:r w:rsidRPr="0082577E">
        <w:rPr>
          <w:rFonts w:ascii="Arial" w:eastAsia="Arial" w:hAnsi="Arial" w:cs="Arial"/>
          <w:sz w:val="20"/>
          <w:szCs w:val="20"/>
        </w:rPr>
        <w:t>ere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publ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pacing w:val="1"/>
          <w:sz w:val="20"/>
          <w:szCs w:val="20"/>
        </w:rPr>
        <w:t>c</w:t>
      </w:r>
      <w:r w:rsidRPr="0082577E">
        <w:rPr>
          <w:rFonts w:ascii="Arial" w:eastAsia="Arial" w:hAnsi="Arial" w:cs="Arial"/>
          <w:sz w:val="20"/>
          <w:szCs w:val="20"/>
        </w:rPr>
        <w:t>atio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 xml:space="preserve">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re pri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ary v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hicl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for d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sseminating 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chnical informati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to the engin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muni</w:t>
      </w:r>
      <w:r w:rsidRPr="0082577E">
        <w:rPr>
          <w:rFonts w:ascii="Arial" w:eastAsia="Arial" w:hAnsi="Arial" w:cs="Arial"/>
          <w:spacing w:val="-2"/>
          <w:sz w:val="20"/>
          <w:szCs w:val="20"/>
        </w:rPr>
        <w:t>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y</w:t>
      </w:r>
      <w:r w:rsidRPr="0082577E">
        <w:rPr>
          <w:rFonts w:ascii="Arial" w:eastAsia="Arial" w:hAnsi="Arial" w:cs="Arial"/>
          <w:sz w:val="20"/>
          <w:szCs w:val="20"/>
        </w:rPr>
        <w:t>. The Soc</w:t>
      </w:r>
      <w:r w:rsidRPr="0082577E">
        <w:rPr>
          <w:rFonts w:ascii="Arial" w:eastAsia="Arial" w:hAnsi="Arial" w:cs="Arial"/>
          <w:spacing w:val="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ety’s pre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min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nt techn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cal confer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nce is the ann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al Inter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ational M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>anical Engin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ering</w:t>
      </w:r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eastAsia="Arial" w:hAnsi="Arial" w:cs="Arial"/>
          <w:sz w:val="20"/>
          <w:szCs w:val="20"/>
        </w:rPr>
        <w:t>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gr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ss &amp; Exposit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on. ASME also sp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nsors ongo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sy</w:t>
      </w:r>
      <w:r w:rsidRPr="0082577E">
        <w:rPr>
          <w:rFonts w:ascii="Arial" w:eastAsia="Arial" w:hAnsi="Arial" w:cs="Arial"/>
          <w:spacing w:val="-1"/>
          <w:sz w:val="20"/>
          <w:szCs w:val="20"/>
        </w:rPr>
        <w:t>m</w:t>
      </w:r>
      <w:r w:rsidRPr="0082577E">
        <w:rPr>
          <w:rFonts w:ascii="Arial" w:eastAsia="Arial" w:hAnsi="Arial" w:cs="Arial"/>
          <w:sz w:val="20"/>
          <w:szCs w:val="20"/>
        </w:rPr>
        <w:t>pos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a, works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h</w:t>
      </w:r>
      <w:r w:rsidRPr="0082577E">
        <w:rPr>
          <w:rFonts w:ascii="Arial" w:eastAsia="Arial" w:hAnsi="Arial" w:cs="Arial"/>
          <w:sz w:val="20"/>
          <w:szCs w:val="20"/>
        </w:rPr>
        <w:t xml:space="preserve">ops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nd virt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al sem</w:t>
      </w:r>
      <w:r w:rsidRPr="0082577E">
        <w:rPr>
          <w:rFonts w:ascii="Arial" w:eastAsia="Arial" w:hAnsi="Arial" w:cs="Arial"/>
          <w:spacing w:val="1"/>
          <w:sz w:val="20"/>
          <w:szCs w:val="20"/>
        </w:rPr>
        <w:t>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 xml:space="preserve">ars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 relevant in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ustry top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cs.</w:t>
      </w:r>
    </w:p>
    <w:p w14:paraId="3749FA79" w14:textId="77777777" w:rsidR="00F85F42" w:rsidRPr="0082577E" w:rsidRDefault="00F85F42" w:rsidP="00F85F42">
      <w:pPr>
        <w:spacing w:before="10" w:after="0" w:line="220" w:lineRule="exact"/>
        <w:rPr>
          <w:rFonts w:ascii="Arial" w:hAnsi="Arial" w:cs="Arial"/>
        </w:rPr>
      </w:pPr>
    </w:p>
    <w:p w14:paraId="794028D0" w14:textId="77777777" w:rsidR="00531782" w:rsidRDefault="00531782" w:rsidP="00531782">
      <w:pPr>
        <w:keepNext/>
        <w:keepLines/>
        <w:spacing w:after="0" w:line="240" w:lineRule="auto"/>
        <w:ind w:left="1001" w:right="146"/>
        <w:rPr>
          <w:rFonts w:ascii="Arial" w:eastAsia="Arial" w:hAnsi="Arial" w:cs="Arial"/>
          <w:sz w:val="20"/>
          <w:szCs w:val="20"/>
        </w:rPr>
      </w:pPr>
    </w:p>
    <w:p w14:paraId="2C1ACD9C" w14:textId="04B7E4A9" w:rsidR="00F85F42" w:rsidRPr="0082577E" w:rsidRDefault="00F85F42" w:rsidP="00531782">
      <w:pPr>
        <w:keepNext/>
        <w:keepLines/>
        <w:spacing w:after="0" w:line="240" w:lineRule="auto"/>
        <w:ind w:left="1001" w:right="146"/>
        <w:rPr>
          <w:rFonts w:ascii="Arial" w:eastAsia="Arial" w:hAnsi="Arial" w:cs="Arial"/>
          <w:sz w:val="20"/>
          <w:szCs w:val="20"/>
        </w:rPr>
      </w:pPr>
      <w:r w:rsidRPr="0082577E">
        <w:rPr>
          <w:rFonts w:ascii="Arial" w:eastAsia="Arial" w:hAnsi="Arial" w:cs="Arial"/>
          <w:sz w:val="20"/>
          <w:szCs w:val="20"/>
        </w:rPr>
        <w:t xml:space="preserve">ASME also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</w:t>
      </w:r>
      <w:r w:rsidRPr="0082577E">
        <w:rPr>
          <w:rFonts w:ascii="Arial" w:eastAsia="Arial" w:hAnsi="Arial" w:cs="Arial"/>
          <w:sz w:val="20"/>
          <w:szCs w:val="20"/>
        </w:rPr>
        <w:t>oss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 xml:space="preserve">ses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n extensive, internati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n</w:t>
      </w:r>
      <w:r w:rsidRPr="0082577E">
        <w:rPr>
          <w:rFonts w:ascii="Arial" w:eastAsia="Arial" w:hAnsi="Arial" w:cs="Arial"/>
          <w:spacing w:val="2"/>
          <w:sz w:val="20"/>
          <w:szCs w:val="20"/>
        </w:rPr>
        <w:t>a</w:t>
      </w:r>
      <w:r w:rsidRPr="0082577E">
        <w:rPr>
          <w:rFonts w:ascii="Arial" w:eastAsia="Arial" w:hAnsi="Arial" w:cs="Arial"/>
          <w:sz w:val="20"/>
          <w:szCs w:val="20"/>
        </w:rPr>
        <w:t>lly rec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gn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 xml:space="preserve">zed </w:t>
      </w:r>
      <w:r w:rsidRPr="0082577E">
        <w:rPr>
          <w:rFonts w:ascii="Arial" w:eastAsia="Arial" w:hAnsi="Arial" w:cs="Arial"/>
          <w:spacing w:val="-1"/>
          <w:sz w:val="20"/>
          <w:szCs w:val="20"/>
        </w:rPr>
        <w:t>pu</w:t>
      </w:r>
      <w:r w:rsidRPr="0082577E">
        <w:rPr>
          <w:rFonts w:ascii="Arial" w:eastAsia="Arial" w:hAnsi="Arial" w:cs="Arial"/>
          <w:sz w:val="20"/>
          <w:szCs w:val="20"/>
        </w:rPr>
        <w:t>blish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z w:val="20"/>
          <w:szCs w:val="20"/>
        </w:rPr>
        <w:t>ng op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ration. The S</w:t>
      </w:r>
      <w:r w:rsidRPr="0082577E">
        <w:rPr>
          <w:rFonts w:ascii="Arial" w:eastAsia="Arial" w:hAnsi="Arial" w:cs="Arial"/>
          <w:spacing w:val="-1"/>
          <w:sz w:val="20"/>
          <w:szCs w:val="20"/>
        </w:rPr>
        <w:t>o</w:t>
      </w:r>
      <w:r w:rsidRPr="0082577E">
        <w:rPr>
          <w:rFonts w:ascii="Arial" w:eastAsia="Arial" w:hAnsi="Arial" w:cs="Arial"/>
          <w:sz w:val="20"/>
          <w:szCs w:val="20"/>
        </w:rPr>
        <w:t>ciety publ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</w:t>
      </w:r>
      <w:r w:rsidRPr="0082577E">
        <w:rPr>
          <w:rFonts w:ascii="Arial" w:eastAsia="Arial" w:hAnsi="Arial" w:cs="Arial"/>
          <w:spacing w:val="1"/>
          <w:sz w:val="20"/>
          <w:szCs w:val="20"/>
        </w:rPr>
        <w:t>s</w:t>
      </w:r>
      <w:r w:rsidRPr="0082577E">
        <w:rPr>
          <w:rFonts w:ascii="Arial" w:eastAsia="Arial" w:hAnsi="Arial" w:cs="Arial"/>
          <w:sz w:val="20"/>
          <w:szCs w:val="20"/>
        </w:rPr>
        <w:t>h</w:t>
      </w:r>
      <w:r w:rsidRPr="0082577E">
        <w:rPr>
          <w:rFonts w:ascii="Arial" w:eastAsia="Arial" w:hAnsi="Arial" w:cs="Arial"/>
          <w:spacing w:val="-1"/>
          <w:sz w:val="20"/>
          <w:szCs w:val="20"/>
        </w:rPr>
        <w:t>e</w:t>
      </w:r>
      <w:r w:rsidRPr="0082577E">
        <w:rPr>
          <w:rFonts w:ascii="Arial" w:eastAsia="Arial" w:hAnsi="Arial" w:cs="Arial"/>
          <w:sz w:val="20"/>
          <w:szCs w:val="20"/>
        </w:rPr>
        <w:t>s co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es 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d sta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nd</w:t>
      </w:r>
      <w:r w:rsidRPr="0082577E">
        <w:rPr>
          <w:rFonts w:ascii="Arial" w:eastAsia="Arial" w:hAnsi="Arial" w:cs="Arial"/>
          <w:sz w:val="20"/>
          <w:szCs w:val="20"/>
        </w:rPr>
        <w:t>ar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d</w:t>
      </w:r>
      <w:r w:rsidRPr="0082577E">
        <w:rPr>
          <w:rFonts w:ascii="Arial" w:eastAsia="Arial" w:hAnsi="Arial" w:cs="Arial"/>
          <w:sz w:val="20"/>
          <w:szCs w:val="20"/>
        </w:rPr>
        <w:t>s, tra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sactio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>s jo</w:t>
      </w:r>
      <w:r w:rsidRPr="0082577E">
        <w:rPr>
          <w:rFonts w:ascii="Arial" w:eastAsia="Arial" w:hAnsi="Arial" w:cs="Arial"/>
          <w:spacing w:val="-1"/>
          <w:sz w:val="20"/>
          <w:szCs w:val="20"/>
        </w:rPr>
        <w:t>u</w:t>
      </w:r>
      <w:r w:rsidRPr="0082577E">
        <w:rPr>
          <w:rFonts w:ascii="Arial" w:eastAsia="Arial" w:hAnsi="Arial" w:cs="Arial"/>
          <w:sz w:val="20"/>
          <w:szCs w:val="20"/>
        </w:rPr>
        <w:t>r</w:t>
      </w:r>
      <w:r w:rsidRPr="0082577E">
        <w:rPr>
          <w:rFonts w:ascii="Arial" w:eastAsia="Arial" w:hAnsi="Arial" w:cs="Arial"/>
          <w:spacing w:val="-1"/>
          <w:sz w:val="20"/>
          <w:szCs w:val="20"/>
        </w:rPr>
        <w:t>n</w:t>
      </w:r>
      <w:r w:rsidRPr="0082577E">
        <w:rPr>
          <w:rFonts w:ascii="Arial" w:eastAsia="Arial" w:hAnsi="Arial" w:cs="Arial"/>
          <w:sz w:val="20"/>
          <w:szCs w:val="20"/>
        </w:rPr>
        <w:t xml:space="preserve">als, conference proceedings, and </w:t>
      </w:r>
      <w:hyperlink r:id="rId25" w:anchor="_ga=1.195969516.194288932.1435846539" w:history="1"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ASME Press</w:t>
        </w:r>
      </w:hyperlink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books.  The </w:t>
      </w:r>
      <w:hyperlink r:id="rId26" w:history="1">
        <w:r w:rsidRPr="0082577E">
          <w:rPr>
            <w:rStyle w:val="Hyperlink"/>
            <w:rFonts w:ascii="Arial" w:eastAsia="Arial" w:hAnsi="Arial" w:cs="Arial"/>
            <w:color w:val="auto"/>
            <w:spacing w:val="-2"/>
            <w:sz w:val="20"/>
            <w:szCs w:val="20"/>
          </w:rPr>
          <w:t>ASME Digital Collection</w:t>
        </w:r>
      </w:hyperlink>
      <w:r w:rsidRPr="0082577E">
        <w:rPr>
          <w:rFonts w:ascii="Arial" w:eastAsia="Arial" w:hAnsi="Arial" w:cs="Arial"/>
          <w:spacing w:val="-2"/>
          <w:sz w:val="20"/>
          <w:szCs w:val="20"/>
        </w:rPr>
        <w:t xml:space="preserve"> is the Society’s repository of current and archival literature featuring journals, conference publications, and eBooks.  </w:t>
      </w:r>
      <w:r w:rsidRPr="0082577E">
        <w:rPr>
          <w:rFonts w:ascii="Arial" w:eastAsia="Arial" w:hAnsi="Arial" w:cs="Arial"/>
          <w:sz w:val="20"/>
          <w:szCs w:val="20"/>
        </w:rPr>
        <w:t>ASME also publ</w:t>
      </w:r>
      <w:r w:rsidRPr="0082577E">
        <w:rPr>
          <w:rFonts w:ascii="Arial" w:eastAsia="Arial" w:hAnsi="Arial" w:cs="Arial"/>
          <w:spacing w:val="-1"/>
          <w:sz w:val="20"/>
          <w:szCs w:val="20"/>
        </w:rPr>
        <w:t>is</w:t>
      </w:r>
      <w:r w:rsidRPr="0082577E">
        <w:rPr>
          <w:rFonts w:ascii="Arial" w:eastAsia="Arial" w:hAnsi="Arial" w:cs="Arial"/>
          <w:sz w:val="20"/>
          <w:szCs w:val="20"/>
        </w:rPr>
        <w:t>hes</w:t>
      </w:r>
      <w:r w:rsidRPr="0082577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hyperlink r:id="rId27" w:history="1">
        <w:r w:rsidRPr="0082577E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M</w:t>
        </w:r>
        <w:r w:rsidRPr="0082577E">
          <w:rPr>
            <w:rStyle w:val="Hyperlink"/>
            <w:rFonts w:ascii="Arial" w:eastAsia="Arial" w:hAnsi="Arial" w:cs="Arial"/>
            <w:i/>
            <w:color w:val="auto"/>
            <w:spacing w:val="-1"/>
            <w:sz w:val="20"/>
            <w:szCs w:val="20"/>
          </w:rPr>
          <w:t>e</w:t>
        </w:r>
        <w:r w:rsidRPr="0082577E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c</w:t>
        </w:r>
        <w:r w:rsidRPr="0082577E">
          <w:rPr>
            <w:rStyle w:val="Hyperlink"/>
            <w:rFonts w:ascii="Arial" w:eastAsia="Arial" w:hAnsi="Arial" w:cs="Arial"/>
            <w:i/>
            <w:color w:val="auto"/>
            <w:spacing w:val="-1"/>
            <w:sz w:val="20"/>
            <w:szCs w:val="20"/>
          </w:rPr>
          <w:t>h</w:t>
        </w:r>
        <w:r w:rsidRPr="0082577E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an</w:t>
        </w:r>
        <w:r w:rsidRPr="0082577E">
          <w:rPr>
            <w:rStyle w:val="Hyperlink"/>
            <w:rFonts w:ascii="Arial" w:eastAsia="Arial" w:hAnsi="Arial" w:cs="Arial"/>
            <w:i/>
            <w:color w:val="auto"/>
            <w:spacing w:val="-1"/>
            <w:sz w:val="20"/>
            <w:szCs w:val="20"/>
          </w:rPr>
          <w:t>i</w:t>
        </w:r>
        <w:r w:rsidRPr="0082577E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cal Engine</w:t>
        </w:r>
        <w:r w:rsidRPr="0082577E">
          <w:rPr>
            <w:rStyle w:val="Hyperlink"/>
            <w:rFonts w:ascii="Arial" w:eastAsia="Arial" w:hAnsi="Arial" w:cs="Arial"/>
            <w:i/>
            <w:color w:val="auto"/>
            <w:spacing w:val="-1"/>
            <w:sz w:val="20"/>
            <w:szCs w:val="20"/>
          </w:rPr>
          <w:t>e</w:t>
        </w:r>
        <w:r w:rsidRPr="0082577E">
          <w:rPr>
            <w:rStyle w:val="Hyperlink"/>
            <w:rFonts w:ascii="Arial" w:eastAsia="Arial" w:hAnsi="Arial" w:cs="Arial"/>
            <w:i/>
            <w:color w:val="auto"/>
            <w:sz w:val="20"/>
            <w:szCs w:val="20"/>
          </w:rPr>
          <w:t>ring</w:t>
        </w:r>
        <w:r w:rsidRPr="0082577E">
          <w:rPr>
            <w:rStyle w:val="Hyperlink"/>
            <w:rFonts w:ascii="Arial" w:eastAsia="Arial" w:hAnsi="Arial" w:cs="Arial"/>
            <w:i/>
            <w:color w:val="auto"/>
            <w:spacing w:val="-1"/>
            <w:sz w:val="20"/>
            <w:szCs w:val="20"/>
          </w:rPr>
          <w:t xml:space="preserve"> </w:t>
        </w:r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mag</w:t>
        </w:r>
        <w:r w:rsidRPr="0082577E">
          <w:rPr>
            <w:rStyle w:val="Hyperlink"/>
            <w:rFonts w:ascii="Arial" w:eastAsia="Arial" w:hAnsi="Arial" w:cs="Arial"/>
            <w:color w:val="auto"/>
            <w:spacing w:val="-1"/>
            <w:sz w:val="20"/>
            <w:szCs w:val="20"/>
          </w:rPr>
          <w:t>a</w:t>
        </w:r>
        <w:r w:rsidRPr="0082577E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zine</w:t>
        </w:r>
      </w:hyperlink>
      <w:r w:rsidRPr="0082577E">
        <w:rPr>
          <w:rFonts w:ascii="Arial" w:eastAsia="Arial" w:hAnsi="Arial" w:cs="Arial"/>
          <w:sz w:val="20"/>
          <w:szCs w:val="20"/>
        </w:rPr>
        <w:t>, among other publications.</w:t>
      </w:r>
    </w:p>
    <w:p w14:paraId="41053DD6" w14:textId="77777777" w:rsidR="00F85F42" w:rsidRPr="0082577E" w:rsidRDefault="00F85F42">
      <w:pPr>
        <w:spacing w:after="0" w:line="240" w:lineRule="auto"/>
        <w:ind w:left="1000" w:right="147"/>
        <w:rPr>
          <w:rFonts w:ascii="Arial" w:eastAsia="Arial" w:hAnsi="Arial" w:cs="Arial"/>
          <w:sz w:val="20"/>
          <w:szCs w:val="20"/>
        </w:rPr>
      </w:pPr>
    </w:p>
    <w:p w14:paraId="00E96F4B" w14:textId="77777777" w:rsidR="00193250" w:rsidRPr="0082577E" w:rsidRDefault="00193250">
      <w:pPr>
        <w:spacing w:before="11" w:after="0" w:line="220" w:lineRule="exact"/>
        <w:rPr>
          <w:rFonts w:ascii="Arial" w:hAnsi="Arial" w:cs="Arial"/>
        </w:rPr>
      </w:pPr>
    </w:p>
    <w:p w14:paraId="7A45040D" w14:textId="1841AD45" w:rsidR="00F85F42" w:rsidRPr="0082577E" w:rsidRDefault="00EE6597" w:rsidP="00F85F42">
      <w:pPr>
        <w:ind w:left="1000"/>
        <w:rPr>
          <w:rFonts w:ascii="Arial" w:hAnsi="Arial" w:cs="Arial"/>
          <w:sz w:val="20"/>
          <w:szCs w:val="20"/>
        </w:rPr>
      </w:pPr>
      <w:hyperlink r:id="rId28" w:history="1">
        <w:r w:rsidR="00F85F42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Go</w:t>
        </w:r>
        <w:r w:rsidR="00F85F42" w:rsidRPr="0082577E">
          <w:rPr>
            <w:rStyle w:val="Hyperlink"/>
            <w:rFonts w:ascii="Arial" w:hAnsi="Arial" w:cs="Arial"/>
            <w:b/>
            <w:bCs/>
            <w:color w:val="auto"/>
            <w:spacing w:val="-2"/>
            <w:sz w:val="20"/>
            <w:szCs w:val="20"/>
          </w:rPr>
          <w:t>v</w:t>
        </w:r>
        <w:r w:rsidR="00F85F42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ernment Outr</w:t>
        </w:r>
        <w:r w:rsidR="00F85F42" w:rsidRPr="0082577E">
          <w:rPr>
            <w:rStyle w:val="Hyperlink"/>
            <w:rFonts w:ascii="Arial" w:hAnsi="Arial" w:cs="Arial"/>
            <w:b/>
            <w:bCs/>
            <w:color w:val="auto"/>
            <w:spacing w:val="-1"/>
            <w:sz w:val="20"/>
            <w:szCs w:val="20"/>
          </w:rPr>
          <w:t>e</w:t>
        </w:r>
        <w:r w:rsidR="00F85F42" w:rsidRPr="0082577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ach</w:t>
        </w:r>
      </w:hyperlink>
      <w:r w:rsidR="00F85F42" w:rsidRPr="0082577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B95D42" w14:textId="77777777" w:rsidR="00F85F42" w:rsidRPr="0082577E" w:rsidRDefault="00F85F42" w:rsidP="00F85F42">
      <w:pPr>
        <w:spacing w:line="230" w:lineRule="auto"/>
        <w:ind w:left="1000" w:right="81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>ASME Government Relations c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nn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cts me</w:t>
      </w:r>
      <w:r w:rsidRPr="0082577E">
        <w:rPr>
          <w:rFonts w:ascii="Arial" w:hAnsi="Arial" w:cs="Arial"/>
          <w:spacing w:val="-1"/>
          <w:sz w:val="20"/>
          <w:szCs w:val="20"/>
        </w:rPr>
        <w:t>m</w:t>
      </w:r>
      <w:r w:rsidRPr="0082577E">
        <w:rPr>
          <w:rFonts w:ascii="Arial" w:hAnsi="Arial" w:cs="Arial"/>
          <w:sz w:val="20"/>
          <w:szCs w:val="20"/>
        </w:rPr>
        <w:t>bers of ASME with fe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eral govern</w:t>
      </w:r>
      <w:r w:rsidRPr="0082577E">
        <w:rPr>
          <w:rFonts w:ascii="Arial" w:hAnsi="Arial" w:cs="Arial"/>
          <w:spacing w:val="-1"/>
          <w:sz w:val="20"/>
          <w:szCs w:val="20"/>
        </w:rPr>
        <w:t>m</w:t>
      </w:r>
      <w:r w:rsidRPr="0082577E">
        <w:rPr>
          <w:rFonts w:ascii="Arial" w:hAnsi="Arial" w:cs="Arial"/>
          <w:sz w:val="20"/>
          <w:szCs w:val="20"/>
        </w:rPr>
        <w:t xml:space="preserve">ent officials in 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r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er to provi</w:t>
      </w:r>
      <w:r w:rsidRPr="0082577E">
        <w:rPr>
          <w:rFonts w:ascii="Arial" w:hAnsi="Arial" w:cs="Arial"/>
          <w:spacing w:val="-1"/>
          <w:sz w:val="20"/>
          <w:szCs w:val="20"/>
        </w:rPr>
        <w:t>d</w:t>
      </w:r>
      <w:r w:rsidRPr="0082577E">
        <w:rPr>
          <w:rFonts w:ascii="Arial" w:hAnsi="Arial" w:cs="Arial"/>
          <w:sz w:val="20"/>
          <w:szCs w:val="20"/>
        </w:rPr>
        <w:t>e assist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nce on public policy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iss</w:t>
      </w:r>
      <w:r w:rsidRPr="0082577E">
        <w:rPr>
          <w:rFonts w:ascii="Arial" w:hAnsi="Arial" w:cs="Arial"/>
          <w:spacing w:val="2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>es that are a high priority in society.  These public policy issues include en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rgy; manufacturing; innovation and competitiveness; STEM ed</w:t>
      </w:r>
      <w:r w:rsidRPr="0082577E">
        <w:rPr>
          <w:rFonts w:ascii="Arial" w:hAnsi="Arial" w:cs="Arial"/>
          <w:spacing w:val="-1"/>
          <w:sz w:val="20"/>
          <w:szCs w:val="20"/>
        </w:rPr>
        <w:t>u</w:t>
      </w:r>
      <w:r w:rsidRPr="0082577E">
        <w:rPr>
          <w:rFonts w:ascii="Arial" w:hAnsi="Arial" w:cs="Arial"/>
          <w:sz w:val="20"/>
          <w:szCs w:val="20"/>
        </w:rPr>
        <w:t>c</w:t>
      </w:r>
      <w:r w:rsidRPr="0082577E">
        <w:rPr>
          <w:rFonts w:ascii="Arial" w:hAnsi="Arial" w:cs="Arial"/>
          <w:spacing w:val="-1"/>
          <w:sz w:val="20"/>
          <w:szCs w:val="20"/>
        </w:rPr>
        <w:t>a</w:t>
      </w:r>
      <w:r w:rsidRPr="0082577E">
        <w:rPr>
          <w:rFonts w:ascii="Arial" w:hAnsi="Arial" w:cs="Arial"/>
          <w:sz w:val="20"/>
          <w:szCs w:val="20"/>
        </w:rPr>
        <w:t>tion; workforce development; research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and deve</w:t>
      </w:r>
      <w:r w:rsidRPr="0082577E">
        <w:rPr>
          <w:rFonts w:ascii="Arial" w:hAnsi="Arial" w:cs="Arial"/>
          <w:spacing w:val="-1"/>
          <w:sz w:val="20"/>
          <w:szCs w:val="20"/>
        </w:rPr>
        <w:t>l</w:t>
      </w:r>
      <w:r w:rsidRPr="0082577E">
        <w:rPr>
          <w:rFonts w:ascii="Arial" w:hAnsi="Arial" w:cs="Arial"/>
          <w:sz w:val="20"/>
          <w:szCs w:val="20"/>
        </w:rPr>
        <w:t>o</w:t>
      </w:r>
      <w:r w:rsidRPr="0082577E">
        <w:rPr>
          <w:rFonts w:ascii="Arial" w:hAnsi="Arial" w:cs="Arial"/>
          <w:spacing w:val="-1"/>
          <w:sz w:val="20"/>
          <w:szCs w:val="20"/>
        </w:rPr>
        <w:t>p</w:t>
      </w:r>
      <w:r w:rsidRPr="0082577E">
        <w:rPr>
          <w:rFonts w:ascii="Arial" w:hAnsi="Arial" w:cs="Arial"/>
          <w:sz w:val="20"/>
          <w:szCs w:val="20"/>
        </w:rPr>
        <w:t>ment; the enviro</w:t>
      </w:r>
      <w:r w:rsidRPr="0082577E">
        <w:rPr>
          <w:rFonts w:ascii="Arial" w:hAnsi="Arial" w:cs="Arial"/>
          <w:spacing w:val="-1"/>
          <w:sz w:val="20"/>
          <w:szCs w:val="20"/>
        </w:rPr>
        <w:t>n</w:t>
      </w:r>
      <w:r w:rsidRPr="0082577E">
        <w:rPr>
          <w:rFonts w:ascii="Arial" w:hAnsi="Arial" w:cs="Arial"/>
          <w:sz w:val="20"/>
          <w:szCs w:val="20"/>
        </w:rPr>
        <w:t xml:space="preserve">ment, and technical standards.  </w:t>
      </w:r>
    </w:p>
    <w:p w14:paraId="163B949B" w14:textId="795E972D" w:rsidR="00F85F42" w:rsidRPr="0082577E" w:rsidRDefault="00F85F42" w:rsidP="00F85F42">
      <w:pPr>
        <w:spacing w:line="230" w:lineRule="auto"/>
        <w:ind w:left="1000" w:right="81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 xml:space="preserve">Opportunities for member engagement in Government Relations are highlighted on the ASME Public Policy Education Center at </w:t>
      </w:r>
      <w:hyperlink r:id="rId29" w:history="1">
        <w:r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http://ppec.asme.org/</w:t>
        </w:r>
      </w:hyperlink>
      <w:r w:rsidRPr="0082577E">
        <w:rPr>
          <w:rFonts w:ascii="Arial" w:hAnsi="Arial" w:cs="Arial"/>
          <w:sz w:val="20"/>
          <w:szCs w:val="20"/>
        </w:rPr>
        <w:t xml:space="preserve"> and include ASME position</w:t>
      </w:r>
      <w:r w:rsidRPr="0082577E">
        <w:rPr>
          <w:rFonts w:ascii="Arial" w:hAnsi="Arial" w:cs="Arial"/>
          <w:spacing w:val="-2"/>
          <w:sz w:val="20"/>
          <w:szCs w:val="20"/>
        </w:rPr>
        <w:t xml:space="preserve"> </w:t>
      </w:r>
      <w:r w:rsidRPr="0082577E">
        <w:rPr>
          <w:rFonts w:ascii="Arial" w:hAnsi="Arial" w:cs="Arial"/>
          <w:sz w:val="20"/>
          <w:szCs w:val="20"/>
        </w:rPr>
        <w:t>statements; coalition statements; congressional briefin</w:t>
      </w:r>
      <w:r w:rsidRPr="0082577E">
        <w:rPr>
          <w:rFonts w:ascii="Arial" w:hAnsi="Arial" w:cs="Arial"/>
          <w:spacing w:val="-1"/>
          <w:sz w:val="20"/>
          <w:szCs w:val="20"/>
        </w:rPr>
        <w:t>g</w:t>
      </w:r>
      <w:r w:rsidRPr="0082577E">
        <w:rPr>
          <w:rFonts w:ascii="Arial" w:hAnsi="Arial" w:cs="Arial"/>
          <w:sz w:val="20"/>
          <w:szCs w:val="20"/>
        </w:rPr>
        <w:t>s; the ASME Fed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ral Gov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rnm</w:t>
      </w:r>
      <w:r w:rsidRPr="0082577E">
        <w:rPr>
          <w:rFonts w:ascii="Arial" w:hAnsi="Arial" w:cs="Arial"/>
          <w:spacing w:val="-1"/>
          <w:sz w:val="20"/>
          <w:szCs w:val="20"/>
        </w:rPr>
        <w:t>e</w:t>
      </w:r>
      <w:r w:rsidRPr="0082577E">
        <w:rPr>
          <w:rFonts w:ascii="Arial" w:hAnsi="Arial" w:cs="Arial"/>
          <w:sz w:val="20"/>
          <w:szCs w:val="20"/>
        </w:rPr>
        <w:t>nt Fell</w:t>
      </w:r>
      <w:r w:rsidRPr="0082577E">
        <w:rPr>
          <w:rFonts w:ascii="Arial" w:hAnsi="Arial" w:cs="Arial"/>
          <w:spacing w:val="-1"/>
          <w:sz w:val="20"/>
          <w:szCs w:val="20"/>
        </w:rPr>
        <w:t>o</w:t>
      </w:r>
      <w:r w:rsidRPr="0082577E">
        <w:rPr>
          <w:rFonts w:ascii="Arial" w:hAnsi="Arial" w:cs="Arial"/>
          <w:sz w:val="20"/>
          <w:szCs w:val="20"/>
        </w:rPr>
        <w:t>wship Program; the ASME Advanced Manufacturing Fellowships; ASME’s Washington Internships for Students of Engineering, and meetings convened for ASME Task Force Members, like the Inter-Sector Committee on Federal R&amp;D Meeting and Engineering Public Policy</w:t>
      </w:r>
      <w:r w:rsidR="00051FB7" w:rsidRPr="0082577E">
        <w:rPr>
          <w:rFonts w:ascii="Arial" w:hAnsi="Arial" w:cs="Arial"/>
          <w:sz w:val="20"/>
          <w:szCs w:val="20"/>
        </w:rPr>
        <w:t xml:space="preserve"> Symposium. Additional </w:t>
      </w:r>
      <w:r w:rsidRPr="0082577E">
        <w:rPr>
          <w:rFonts w:ascii="Arial" w:hAnsi="Arial" w:cs="Arial"/>
          <w:sz w:val="20"/>
          <w:szCs w:val="20"/>
        </w:rPr>
        <w:t xml:space="preserve">  information is on the Members Outreach site, </w:t>
      </w:r>
      <w:hyperlink r:id="rId30" w:history="1">
        <w:r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http://ppec.asme.org/members-outreach/</w:t>
        </w:r>
      </w:hyperlink>
      <w:r w:rsidRPr="0082577E">
        <w:rPr>
          <w:rFonts w:ascii="Arial" w:hAnsi="Arial" w:cs="Arial"/>
          <w:sz w:val="20"/>
          <w:szCs w:val="20"/>
        </w:rPr>
        <w:t>.</w:t>
      </w:r>
    </w:p>
    <w:p w14:paraId="266F6D6C" w14:textId="77777777" w:rsidR="00F85F42" w:rsidRPr="0082577E" w:rsidRDefault="00F85F4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E9F4A5" w14:textId="77777777" w:rsidR="00193250" w:rsidRPr="0082577E" w:rsidRDefault="004F33BA">
      <w:pPr>
        <w:spacing w:before="1" w:after="0" w:line="240" w:lineRule="auto"/>
        <w:ind w:left="1000" w:right="-20"/>
        <w:rPr>
          <w:rFonts w:ascii="Arial" w:eastAsia="Times New Roman" w:hAnsi="Arial" w:cs="Arial"/>
          <w:sz w:val="20"/>
          <w:szCs w:val="20"/>
        </w:rPr>
      </w:pPr>
      <w:r w:rsidRPr="0082577E">
        <w:rPr>
          <w:rFonts w:ascii="Arial" w:hAnsi="Arial" w:cs="Arial"/>
          <w:noProof/>
        </w:rPr>
        <w:drawing>
          <wp:inline distT="0" distB="0" distL="0" distR="0" wp14:anchorId="2C090846" wp14:editId="718F2E55">
            <wp:extent cx="2263775" cy="814070"/>
            <wp:effectExtent l="0" t="0" r="3175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4D97" w14:textId="77777777" w:rsidR="00193250" w:rsidRPr="0082577E" w:rsidRDefault="00193250">
      <w:pPr>
        <w:spacing w:after="0" w:line="220" w:lineRule="exact"/>
        <w:rPr>
          <w:rFonts w:ascii="Arial" w:hAnsi="Arial" w:cs="Arial"/>
        </w:rPr>
      </w:pPr>
    </w:p>
    <w:p w14:paraId="03DF3962" w14:textId="77777777" w:rsidR="0096245B" w:rsidRPr="0082577E" w:rsidRDefault="00EE6597" w:rsidP="00F85F42">
      <w:pPr>
        <w:spacing w:after="0" w:line="240" w:lineRule="auto"/>
        <w:ind w:left="1000" w:right="-20"/>
        <w:rPr>
          <w:rFonts w:ascii="Arial" w:eastAsia="Arial" w:hAnsi="Arial" w:cs="Arial"/>
          <w:b/>
          <w:bCs/>
          <w:sz w:val="20"/>
          <w:szCs w:val="20"/>
        </w:rPr>
      </w:pPr>
      <w:hyperlink r:id="rId32" w:history="1">
        <w:r w:rsidR="00F85F42" w:rsidRPr="0082577E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</w:rPr>
          <w:t>The ASME Foundation</w:t>
        </w:r>
      </w:hyperlink>
      <w:r w:rsidR="00F85F42" w:rsidRPr="0082577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1ACECE8" w14:textId="77777777" w:rsidR="0096245B" w:rsidRPr="0082577E" w:rsidRDefault="0096245B" w:rsidP="00F85F42">
      <w:pPr>
        <w:spacing w:after="0" w:line="240" w:lineRule="auto"/>
        <w:ind w:left="1000" w:right="347"/>
        <w:rPr>
          <w:rFonts w:ascii="Arial" w:eastAsia="Arial" w:hAnsi="Arial" w:cs="Arial"/>
          <w:sz w:val="20"/>
          <w:szCs w:val="20"/>
        </w:rPr>
      </w:pPr>
    </w:p>
    <w:p w14:paraId="2FBF762D" w14:textId="462BA408" w:rsidR="0096245B" w:rsidRPr="0082577E" w:rsidRDefault="0096245B" w:rsidP="0096245B">
      <w:pPr>
        <w:spacing w:line="240" w:lineRule="auto"/>
        <w:ind w:left="1000"/>
        <w:rPr>
          <w:rFonts w:ascii="Arial" w:eastAsia="Times New Roman" w:hAnsi="Arial" w:cs="Arial"/>
          <w:sz w:val="20"/>
          <w:szCs w:val="20"/>
        </w:rPr>
      </w:pPr>
      <w:r w:rsidRPr="0082577E">
        <w:rPr>
          <w:rFonts w:ascii="Arial" w:eastAsia="Times New Roman" w:hAnsi="Arial" w:cs="Arial"/>
          <w:sz w:val="20"/>
          <w:szCs w:val="20"/>
        </w:rPr>
        <w:t>The ASME Foun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2577E">
        <w:rPr>
          <w:rFonts w:ascii="Arial" w:eastAsia="Times New Roman" w:hAnsi="Arial" w:cs="Arial"/>
          <w:sz w:val="20"/>
          <w:szCs w:val="20"/>
        </w:rPr>
        <w:t>ation 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2577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2577E">
        <w:rPr>
          <w:rFonts w:ascii="Arial" w:eastAsia="Times New Roman" w:hAnsi="Arial" w:cs="Arial"/>
          <w:sz w:val="20"/>
          <w:szCs w:val="20"/>
        </w:rPr>
        <w:t>tively rais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2577E">
        <w:rPr>
          <w:rFonts w:ascii="Arial" w:eastAsia="Times New Roman" w:hAnsi="Arial" w:cs="Arial"/>
          <w:sz w:val="20"/>
          <w:szCs w:val="20"/>
        </w:rPr>
        <w:t>s funds to</w:t>
      </w:r>
      <w:r w:rsidRPr="0082577E">
        <w:rPr>
          <w:rFonts w:ascii="Arial" w:eastAsia="Times New Roman" w:hAnsi="Arial" w:cs="Arial"/>
          <w:spacing w:val="2"/>
          <w:sz w:val="20"/>
          <w:szCs w:val="20"/>
        </w:rPr>
        <w:t> 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82577E">
        <w:rPr>
          <w:rFonts w:ascii="Arial" w:eastAsia="Times New Roman" w:hAnsi="Arial" w:cs="Arial"/>
          <w:sz w:val="20"/>
          <w:szCs w:val="20"/>
        </w:rPr>
        <w:t>rovi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2577E">
        <w:rPr>
          <w:rFonts w:ascii="Arial" w:eastAsia="Times New Roman" w:hAnsi="Arial" w:cs="Arial"/>
          <w:sz w:val="20"/>
          <w:szCs w:val="20"/>
        </w:rPr>
        <w:t>e great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2577E">
        <w:rPr>
          <w:rFonts w:ascii="Arial" w:eastAsia="Times New Roman" w:hAnsi="Arial" w:cs="Arial"/>
          <w:sz w:val="20"/>
          <w:szCs w:val="20"/>
        </w:rPr>
        <w:t>r phi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82577E">
        <w:rPr>
          <w:rFonts w:ascii="Arial" w:eastAsia="Times New Roman" w:hAnsi="Arial" w:cs="Arial"/>
          <w:sz w:val="20"/>
          <w:szCs w:val="20"/>
        </w:rPr>
        <w:t>anthr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2577E">
        <w:rPr>
          <w:rFonts w:ascii="Arial" w:eastAsia="Times New Roman" w:hAnsi="Arial" w:cs="Arial"/>
          <w:sz w:val="20"/>
          <w:szCs w:val="20"/>
        </w:rPr>
        <w:t>pic 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support across three key focus areas:  1) K-12 STEM education initiatives; 2) University Student and Early Career Engineers; and 3) Global Development projects</w:t>
      </w:r>
      <w:r w:rsidRPr="0082577E">
        <w:rPr>
          <w:rFonts w:ascii="Arial" w:eastAsia="Times New Roman" w:hAnsi="Arial" w:cs="Arial"/>
          <w:spacing w:val="-2"/>
          <w:sz w:val="20"/>
          <w:szCs w:val="20"/>
        </w:rPr>
        <w:t> </w:t>
      </w:r>
      <w:r w:rsidRPr="0082577E">
        <w:rPr>
          <w:rFonts w:ascii="Arial" w:eastAsia="Times New Roman" w:hAnsi="Arial" w:cs="Arial"/>
          <w:sz w:val="20"/>
          <w:szCs w:val="20"/>
        </w:rPr>
        <w:t>des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2577E">
        <w:rPr>
          <w:rFonts w:ascii="Arial" w:eastAsia="Times New Roman" w:hAnsi="Arial" w:cs="Arial"/>
          <w:sz w:val="20"/>
          <w:szCs w:val="20"/>
        </w:rPr>
        <w:t>gn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2577E">
        <w:rPr>
          <w:rFonts w:ascii="Arial" w:eastAsia="Times New Roman" w:hAnsi="Arial" w:cs="Arial"/>
          <w:sz w:val="20"/>
          <w:szCs w:val="20"/>
        </w:rPr>
        <w:t>d to improve the 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q</w:t>
      </w:r>
      <w:r w:rsidRPr="0082577E">
        <w:rPr>
          <w:rFonts w:ascii="Arial" w:eastAsia="Times New Roman" w:hAnsi="Arial" w:cs="Arial"/>
          <w:sz w:val="20"/>
          <w:szCs w:val="20"/>
        </w:rPr>
        <w:t>uality of life all over the wor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82577E">
        <w:rPr>
          <w:rFonts w:ascii="Arial" w:eastAsia="Times New Roman" w:hAnsi="Arial" w:cs="Arial"/>
          <w:sz w:val="20"/>
          <w:szCs w:val="20"/>
        </w:rPr>
        <w:t>d.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  </w:t>
      </w:r>
      <w:r w:rsidR="004776A3" w:rsidRPr="0082577E">
        <w:rPr>
          <w:rFonts w:ascii="Arial" w:eastAsia="Times New Roman" w:hAnsi="Arial" w:cs="Arial"/>
          <w:spacing w:val="-1"/>
          <w:sz w:val="20"/>
          <w:szCs w:val="20"/>
        </w:rPr>
        <w:t xml:space="preserve">The ASME Foundation </w:t>
      </w:r>
      <w:r w:rsidRPr="0082577E">
        <w:rPr>
          <w:rFonts w:ascii="Arial" w:eastAsia="Times New Roman" w:hAnsi="Arial" w:cs="Arial"/>
          <w:sz w:val="20"/>
          <w:szCs w:val="20"/>
        </w:rPr>
        <w:t>create</w:t>
      </w:r>
      <w:r w:rsidR="004776A3" w:rsidRPr="0082577E">
        <w:rPr>
          <w:rFonts w:ascii="Arial" w:eastAsia="Times New Roman" w:hAnsi="Arial" w:cs="Arial"/>
          <w:sz w:val="20"/>
          <w:szCs w:val="20"/>
        </w:rPr>
        <w:t>s</w:t>
      </w:r>
      <w:r w:rsidRPr="0082577E">
        <w:rPr>
          <w:rFonts w:ascii="Arial" w:eastAsia="Times New Roman" w:hAnsi="Arial" w:cs="Arial"/>
          <w:sz w:val="20"/>
          <w:szCs w:val="20"/>
        </w:rPr>
        <w:t xml:space="preserve"> e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2577E">
        <w:rPr>
          <w:rFonts w:ascii="Arial" w:eastAsia="Times New Roman" w:hAnsi="Arial" w:cs="Arial"/>
          <w:sz w:val="20"/>
          <w:szCs w:val="20"/>
        </w:rPr>
        <w:t>ucational pro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2577E">
        <w:rPr>
          <w:rFonts w:ascii="Arial" w:eastAsia="Times New Roman" w:hAnsi="Arial" w:cs="Arial"/>
          <w:sz w:val="20"/>
          <w:szCs w:val="20"/>
        </w:rPr>
        <w:t>ra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82577E">
        <w:rPr>
          <w:rFonts w:ascii="Arial" w:eastAsia="Times New Roman" w:hAnsi="Arial" w:cs="Arial"/>
          <w:sz w:val="20"/>
          <w:szCs w:val="20"/>
        </w:rPr>
        <w:t>s and provide scholarship assistance to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 </w:t>
      </w:r>
      <w:r w:rsidRPr="0082577E">
        <w:rPr>
          <w:rFonts w:ascii="Arial" w:eastAsia="Times New Roman" w:hAnsi="Arial" w:cs="Arial"/>
          <w:sz w:val="20"/>
          <w:szCs w:val="20"/>
        </w:rPr>
        <w:t>st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2577E">
        <w:rPr>
          <w:rFonts w:ascii="Arial" w:eastAsia="Times New Roman" w:hAnsi="Arial" w:cs="Arial"/>
          <w:sz w:val="20"/>
          <w:szCs w:val="20"/>
        </w:rPr>
        <w:t>dents, professional development resources for te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2577E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2577E">
        <w:rPr>
          <w:rFonts w:ascii="Arial" w:eastAsia="Times New Roman" w:hAnsi="Arial" w:cs="Arial"/>
          <w:sz w:val="20"/>
          <w:szCs w:val="20"/>
        </w:rPr>
        <w:t>h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2577E">
        <w:rPr>
          <w:rFonts w:ascii="Arial" w:eastAsia="Times New Roman" w:hAnsi="Arial" w:cs="Arial"/>
          <w:sz w:val="20"/>
          <w:szCs w:val="20"/>
        </w:rPr>
        <w:t>rs, and assist in bringing engi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sz w:val="20"/>
          <w:szCs w:val="20"/>
        </w:rPr>
        <w:t>eer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2577E">
        <w:rPr>
          <w:rFonts w:ascii="Arial" w:eastAsia="Times New Roman" w:hAnsi="Arial" w:cs="Arial"/>
          <w:sz w:val="20"/>
          <w:szCs w:val="20"/>
        </w:rPr>
        <w:t>ng solutio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sz w:val="20"/>
          <w:szCs w:val="20"/>
        </w:rPr>
        <w:t>s to the developi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2577E">
        <w:rPr>
          <w:rFonts w:ascii="Arial" w:eastAsia="Times New Roman" w:hAnsi="Arial" w:cs="Arial"/>
          <w:sz w:val="20"/>
          <w:szCs w:val="20"/>
        </w:rPr>
        <w:t>g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 </w:t>
      </w:r>
      <w:r w:rsidRPr="0082577E">
        <w:rPr>
          <w:rFonts w:ascii="Arial" w:eastAsia="Times New Roman" w:hAnsi="Arial" w:cs="Arial"/>
          <w:sz w:val="20"/>
          <w:szCs w:val="20"/>
        </w:rPr>
        <w:t>wor</w:t>
      </w:r>
      <w:r w:rsidRPr="0082577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82577E">
        <w:rPr>
          <w:rFonts w:ascii="Arial" w:eastAsia="Times New Roman" w:hAnsi="Arial" w:cs="Arial"/>
          <w:sz w:val="20"/>
          <w:szCs w:val="20"/>
        </w:rPr>
        <w:t xml:space="preserve">d as we continue to inspire and enrich the careers of the next generation of engineers.  </w:t>
      </w:r>
    </w:p>
    <w:p w14:paraId="181E7488" w14:textId="5AE557AA" w:rsidR="0096245B" w:rsidRPr="0082577E" w:rsidRDefault="0096245B" w:rsidP="00F85F42">
      <w:pPr>
        <w:spacing w:after="0" w:line="240" w:lineRule="auto"/>
        <w:ind w:left="1000" w:right="347"/>
        <w:rPr>
          <w:rFonts w:ascii="Arial" w:eastAsia="Arial" w:hAnsi="Arial" w:cs="Arial"/>
          <w:sz w:val="20"/>
          <w:szCs w:val="20"/>
        </w:rPr>
      </w:pPr>
    </w:p>
    <w:p w14:paraId="5FF0DA6B" w14:textId="4D6FCF88" w:rsidR="00F85F42" w:rsidRPr="0082577E" w:rsidRDefault="00F85F42" w:rsidP="00D32E0B">
      <w:pPr>
        <w:ind w:left="280" w:firstLine="720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b/>
          <w:sz w:val="20"/>
          <w:szCs w:val="20"/>
        </w:rPr>
        <w:t xml:space="preserve">ASME Technical Divisions </w:t>
      </w:r>
    </w:p>
    <w:p w14:paraId="66C954CB" w14:textId="77777777" w:rsidR="00E04CBB" w:rsidRPr="00531782" w:rsidRDefault="00E04CBB" w:rsidP="00531782">
      <w:pPr>
        <w:spacing w:after="0"/>
        <w:ind w:left="280" w:firstLine="720"/>
        <w:rPr>
          <w:rFonts w:ascii="Arial" w:hAnsi="Arial" w:cs="Arial"/>
          <w:sz w:val="20"/>
          <w:szCs w:val="20"/>
        </w:rPr>
      </w:pPr>
    </w:p>
    <w:p w14:paraId="63779F88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3" w:anchor="_ga=1.239560003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Advanced Energy Systems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7F301ADD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4" w:anchor="_ga=1.201084142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Aerospace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73839727" w14:textId="77777777" w:rsidR="00E04CBB" w:rsidRDefault="00E04CBB" w:rsidP="00131162">
      <w:pPr>
        <w:spacing w:after="0"/>
        <w:ind w:left="280" w:firstLine="720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</w:rPr>
        <w:t>Applied Mechanics Division</w:t>
      </w:r>
    </w:p>
    <w:p w14:paraId="3E8B185D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5" w:anchor="_ga=1.17126524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Bioengineering Division</w:t>
        </w:r>
      </w:hyperlink>
    </w:p>
    <w:p w14:paraId="793277F5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6" w:anchor="_ga=1.171198944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Computers &amp; Information In Engineering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2030D97B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7" w:anchor="_ga=1.16650495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Design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0D1417AF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8" w:anchor="_ga=1.4721011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Dynamic Systems &amp; Control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6DD3970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39" w:anchor="_ga=1.176646629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Electronic &amp; Photonic Packaging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7FF1659C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0" w:anchor="_ga=1.23475247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Environmental </w:t>
        </w:r>
        <w:r w:rsidR="00E04CBB">
          <w:rPr>
            <w:rStyle w:val="Hyperlink"/>
            <w:rFonts w:ascii="Arial" w:hAnsi="Arial" w:cs="Arial"/>
            <w:color w:val="auto"/>
            <w:sz w:val="20"/>
            <w:szCs w:val="20"/>
          </w:rPr>
          <w:t>Systems</w:t>
        </w:r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6AD40F66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1" w:anchor="_ga=1.176646629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Fluid Power Systems &amp; Technology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645FB476" w14:textId="77777777" w:rsidR="00E04CBB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2" w:anchor="_ga=1.170894816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Fluids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60011FC0" w14:textId="77777777" w:rsidR="00E04CBB" w:rsidRDefault="00E04CBB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</w:p>
    <w:p w14:paraId="262BFF5D" w14:textId="5008ED63" w:rsidR="00E04CBB" w:rsidRDefault="00E04CBB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r w:rsidRPr="00E04CBB">
        <w:rPr>
          <w:rFonts w:ascii="Arial" w:hAnsi="Arial" w:cs="Arial"/>
          <w:sz w:val="20"/>
          <w:szCs w:val="20"/>
        </w:rPr>
        <w:t>ASME Technical Divisions (cont.)</w:t>
      </w:r>
    </w:p>
    <w:p w14:paraId="0187C9B6" w14:textId="77777777" w:rsidR="00E04CBB" w:rsidRPr="0082577E" w:rsidRDefault="00E04CBB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</w:p>
    <w:p w14:paraId="469B0F2C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3" w:anchor="_ga=1.200229486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Heat Transfer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45A1F1F0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4" w:anchor="_ga=1.143027829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Information Storage &amp; Processing Systems Division</w:t>
        </w:r>
      </w:hyperlink>
    </w:p>
    <w:p w14:paraId="70CB4DB1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5" w:anchor="_ga=1.130443599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Internal Combustion Engine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42706068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6" w:anchor="_ga=1.19647818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International Gas Turbine Institute</w:t>
        </w:r>
      </w:hyperlink>
    </w:p>
    <w:p w14:paraId="6C2F5F34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7" w:anchor="_ga=1.201084142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Management Division</w:t>
        </w:r>
      </w:hyperlink>
    </w:p>
    <w:p w14:paraId="70643D88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8" w:anchor="_ga=1.176121314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Manufacturing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0997D1F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49" w:anchor="_ga=1.23475247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Materials and Energy Recovery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2B61EBB3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0" w:anchor="_ga=1.17126524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Materials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669BF8E8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1" w:anchor="_ga=1.166504702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Materials Handling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08A8D60B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2" w:anchor="_ga=1.204801360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Microelectromechanical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0281DD7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3" w:anchor="_ga=1.402468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Noise Control &amp; Acoustics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2E0DA3A3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4" w:anchor="_ga=1.166504958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Nondestructive Evaluation, Diagnosis, and Prognosis Division</w:t>
        </w:r>
      </w:hyperlink>
    </w:p>
    <w:p w14:paraId="5C4B7895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5" w:anchor="_ga=1.169322849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Nuclear Engineering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65DDA33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6" w:anchor="_ga=1.4588147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Ocean, Offshore, and Arctic Engineering Division</w:t>
        </w:r>
      </w:hyperlink>
    </w:p>
    <w:p w14:paraId="6988A9D8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7" w:anchor="_ga=1.175114850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Petroleum Division</w:t>
        </w:r>
      </w:hyperlink>
    </w:p>
    <w:p w14:paraId="3AE8C312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8" w:anchor="_ga=1.3040752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Pipeline Systems Division</w:t>
        </w:r>
      </w:hyperlink>
    </w:p>
    <w:p w14:paraId="0E907032" w14:textId="77777777" w:rsidR="00E04CBB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59" w:anchor="_ga=1.234884673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Plant Engineering &amp; Maintenance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62CDBCB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0" w:anchor="_ga=1.239560003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Power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11F8EC57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1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Pressure Vessels &amp; Piping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158F872C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2" w:anchor="_ga=1.3540464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Process Industries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3E4153FD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3" w:anchor="_ga=1.4588147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Rail Transportation Division</w:t>
        </w:r>
      </w:hyperlink>
    </w:p>
    <w:p w14:paraId="6B3FE2CE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4" w:anchor="_ga=1.238355904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Safety Engineering &amp; Risk Analysis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0CECE722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5" w:anchor="_ga=1.234884673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Solar Energy Division</w:t>
        </w:r>
      </w:hyperlink>
    </w:p>
    <w:p w14:paraId="776BC536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6" w:anchor="_ga=1.243207362.194288932.1435846539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Technology &amp; Society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7C799BDB" w14:textId="77777777" w:rsidR="00E04CBB" w:rsidRPr="0082577E" w:rsidRDefault="00EE6597" w:rsidP="00131162">
      <w:pPr>
        <w:spacing w:after="0"/>
        <w:ind w:left="280" w:firstLine="720"/>
        <w:rPr>
          <w:rFonts w:ascii="Arial" w:hAnsi="Arial" w:cs="Arial"/>
          <w:sz w:val="20"/>
          <w:szCs w:val="20"/>
        </w:rPr>
      </w:pPr>
      <w:hyperlink r:id="rId67" w:history="1">
        <w:r w:rsidR="00E04CBB" w:rsidRPr="0082577E">
          <w:rPr>
            <w:rStyle w:val="Hyperlink"/>
            <w:rFonts w:ascii="Arial" w:hAnsi="Arial" w:cs="Arial"/>
            <w:color w:val="auto"/>
            <w:sz w:val="20"/>
            <w:szCs w:val="20"/>
          </w:rPr>
          <w:t>Tribology Division</w:t>
        </w:r>
      </w:hyperlink>
      <w:r w:rsidR="00E04CBB" w:rsidRPr="0082577E">
        <w:rPr>
          <w:rFonts w:ascii="Arial" w:hAnsi="Arial" w:cs="Arial"/>
          <w:sz w:val="20"/>
          <w:szCs w:val="20"/>
        </w:rPr>
        <w:t xml:space="preserve"> </w:t>
      </w:r>
    </w:p>
    <w:p w14:paraId="541AB010" w14:textId="77777777" w:rsidR="00131162" w:rsidRPr="0082577E" w:rsidRDefault="00131162" w:rsidP="000B437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19CC3F7" w14:textId="6907282F" w:rsidR="00040D09" w:rsidRPr="0082577E" w:rsidRDefault="00040D09" w:rsidP="000B437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577E">
        <w:rPr>
          <w:rFonts w:ascii="Arial" w:hAnsi="Arial" w:cs="Arial"/>
          <w:sz w:val="20"/>
          <w:szCs w:val="20"/>
        </w:rPr>
        <w:t>###</w:t>
      </w:r>
    </w:p>
    <w:p w14:paraId="4616855D" w14:textId="77777777" w:rsidR="00040D09" w:rsidRPr="0082577E" w:rsidRDefault="00040D09" w:rsidP="00F85F42">
      <w:pPr>
        <w:rPr>
          <w:rFonts w:ascii="Arial" w:hAnsi="Arial" w:cs="Arial"/>
          <w:sz w:val="20"/>
          <w:szCs w:val="20"/>
        </w:rPr>
      </w:pPr>
    </w:p>
    <w:p w14:paraId="5F266B57" w14:textId="77777777" w:rsidR="00F85F42" w:rsidRPr="0082577E" w:rsidRDefault="00F85F42">
      <w:pPr>
        <w:tabs>
          <w:tab w:val="left" w:pos="2080"/>
        </w:tabs>
        <w:spacing w:after="0" w:line="244" w:lineRule="exact"/>
        <w:ind w:left="1720" w:right="-20"/>
        <w:rPr>
          <w:rFonts w:ascii="Arial" w:eastAsia="Arial" w:hAnsi="Arial" w:cs="Arial"/>
          <w:sz w:val="20"/>
          <w:szCs w:val="20"/>
        </w:rPr>
      </w:pPr>
    </w:p>
    <w:sectPr w:rsidR="00F85F42" w:rsidRPr="0082577E">
      <w:headerReference w:type="default" r:id="rId68"/>
      <w:footerReference w:type="default" r:id="rId69"/>
      <w:pgSz w:w="12240" w:h="15840"/>
      <w:pgMar w:top="1740" w:right="1680" w:bottom="920" w:left="800" w:header="54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C145" w14:textId="77777777" w:rsidR="006E6E71" w:rsidRDefault="00BA33AA">
      <w:pPr>
        <w:spacing w:after="0" w:line="240" w:lineRule="auto"/>
      </w:pPr>
      <w:r>
        <w:separator/>
      </w:r>
    </w:p>
  </w:endnote>
  <w:endnote w:type="continuationSeparator" w:id="0">
    <w:p w14:paraId="2AF2B222" w14:textId="77777777" w:rsidR="006E6E71" w:rsidRDefault="00BA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5E3D" w14:textId="77777777" w:rsidR="00193250" w:rsidRDefault="004F33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AFE3D0" wp14:editId="29C38864">
              <wp:simplePos x="0" y="0"/>
              <wp:positionH relativeFrom="page">
                <wp:posOffset>6527800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38939" w14:textId="77777777" w:rsidR="00193250" w:rsidRDefault="00BA33A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59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FE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2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dkt2P4QAAAA8BAAAP&#10;AAAAAAAAAAAAAAAAAAYFAABkcnMvZG93bnJldi54bWxQSwUGAAAAAAQABADzAAAAFAYAAAAA&#10;" filled="f" stroked="f">
              <v:textbox inset="0,0,0,0">
                <w:txbxContent>
                  <w:p w14:paraId="56438939" w14:textId="77777777" w:rsidR="00193250" w:rsidRDefault="00BA33A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659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0FA6" w14:textId="77777777" w:rsidR="006E6E71" w:rsidRDefault="00BA33AA">
      <w:pPr>
        <w:spacing w:after="0" w:line="240" w:lineRule="auto"/>
      </w:pPr>
      <w:r>
        <w:separator/>
      </w:r>
    </w:p>
  </w:footnote>
  <w:footnote w:type="continuationSeparator" w:id="0">
    <w:p w14:paraId="142438B4" w14:textId="77777777" w:rsidR="006E6E71" w:rsidRDefault="00BA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C9FB" w14:textId="77777777" w:rsidR="00193250" w:rsidRDefault="004F33B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3B067ED" wp14:editId="118FAB6B">
          <wp:simplePos x="0" y="0"/>
          <wp:positionH relativeFrom="page">
            <wp:posOffset>571500</wp:posOffset>
          </wp:positionH>
          <wp:positionV relativeFrom="page">
            <wp:posOffset>342900</wp:posOffset>
          </wp:positionV>
          <wp:extent cx="1289050" cy="7683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4E23"/>
    <w:multiLevelType w:val="hybridMultilevel"/>
    <w:tmpl w:val="C76C1CA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0"/>
    <w:rsid w:val="000148CB"/>
    <w:rsid w:val="00040D09"/>
    <w:rsid w:val="00043C34"/>
    <w:rsid w:val="00047836"/>
    <w:rsid w:val="00051FB7"/>
    <w:rsid w:val="00085467"/>
    <w:rsid w:val="000B1E9A"/>
    <w:rsid w:val="000B437C"/>
    <w:rsid w:val="000F338D"/>
    <w:rsid w:val="00131162"/>
    <w:rsid w:val="001676F2"/>
    <w:rsid w:val="00192F36"/>
    <w:rsid w:val="00193250"/>
    <w:rsid w:val="001C4BB7"/>
    <w:rsid w:val="001D734D"/>
    <w:rsid w:val="0021616F"/>
    <w:rsid w:val="002245EE"/>
    <w:rsid w:val="00274605"/>
    <w:rsid w:val="002871F3"/>
    <w:rsid w:val="002B72B3"/>
    <w:rsid w:val="002D1003"/>
    <w:rsid w:val="002D2248"/>
    <w:rsid w:val="003545C9"/>
    <w:rsid w:val="003D1D69"/>
    <w:rsid w:val="0043473C"/>
    <w:rsid w:val="00457AAC"/>
    <w:rsid w:val="004776A3"/>
    <w:rsid w:val="004B5228"/>
    <w:rsid w:val="004F33BA"/>
    <w:rsid w:val="004F6FFF"/>
    <w:rsid w:val="00521A10"/>
    <w:rsid w:val="00531782"/>
    <w:rsid w:val="005E05F7"/>
    <w:rsid w:val="006452A2"/>
    <w:rsid w:val="006973B3"/>
    <w:rsid w:val="006A7CE7"/>
    <w:rsid w:val="006B3C71"/>
    <w:rsid w:val="006D6FD0"/>
    <w:rsid w:val="006E6E71"/>
    <w:rsid w:val="007457C7"/>
    <w:rsid w:val="007512EC"/>
    <w:rsid w:val="007652A2"/>
    <w:rsid w:val="0079199F"/>
    <w:rsid w:val="0082577E"/>
    <w:rsid w:val="00856401"/>
    <w:rsid w:val="00885E1B"/>
    <w:rsid w:val="008B0FE6"/>
    <w:rsid w:val="008B37C6"/>
    <w:rsid w:val="008F264C"/>
    <w:rsid w:val="00943061"/>
    <w:rsid w:val="0096245B"/>
    <w:rsid w:val="009626B3"/>
    <w:rsid w:val="009B49D3"/>
    <w:rsid w:val="009B5E46"/>
    <w:rsid w:val="009C55E9"/>
    <w:rsid w:val="009E2452"/>
    <w:rsid w:val="009E657A"/>
    <w:rsid w:val="00A04E83"/>
    <w:rsid w:val="00A204A0"/>
    <w:rsid w:val="00AA46ED"/>
    <w:rsid w:val="00AA5E95"/>
    <w:rsid w:val="00AB7549"/>
    <w:rsid w:val="00AE429B"/>
    <w:rsid w:val="00AE5C00"/>
    <w:rsid w:val="00AE760D"/>
    <w:rsid w:val="00AE7F07"/>
    <w:rsid w:val="00B208B3"/>
    <w:rsid w:val="00B26200"/>
    <w:rsid w:val="00B409E0"/>
    <w:rsid w:val="00B63C69"/>
    <w:rsid w:val="00B77FE3"/>
    <w:rsid w:val="00B925AC"/>
    <w:rsid w:val="00BA33AA"/>
    <w:rsid w:val="00C07603"/>
    <w:rsid w:val="00C41199"/>
    <w:rsid w:val="00C93F11"/>
    <w:rsid w:val="00C95CA3"/>
    <w:rsid w:val="00CA1BA1"/>
    <w:rsid w:val="00CE3724"/>
    <w:rsid w:val="00D109F1"/>
    <w:rsid w:val="00D32E0B"/>
    <w:rsid w:val="00D36B2A"/>
    <w:rsid w:val="00D753C1"/>
    <w:rsid w:val="00E0455A"/>
    <w:rsid w:val="00E04CBB"/>
    <w:rsid w:val="00E46814"/>
    <w:rsid w:val="00E754DF"/>
    <w:rsid w:val="00E77150"/>
    <w:rsid w:val="00ED6146"/>
    <w:rsid w:val="00EE6597"/>
    <w:rsid w:val="00F12755"/>
    <w:rsid w:val="00F85F42"/>
    <w:rsid w:val="00FE0E90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8F72B"/>
  <w15:docId w15:val="{64D2453F-C423-447E-9094-465C185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E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3F11"/>
    <w:pPr>
      <w:ind w:left="720"/>
      <w:contextualSpacing/>
    </w:pPr>
  </w:style>
  <w:style w:type="paragraph" w:customStyle="1" w:styleId="Default">
    <w:name w:val="Default"/>
    <w:rsid w:val="00F85F42"/>
    <w:pPr>
      <w:widowControl/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F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5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760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me.org/about-asme/engineering-history" TargetMode="External"/><Relationship Id="rId18" Type="http://schemas.openxmlformats.org/officeDocument/2006/relationships/hyperlink" Target="https://www.asme.org/career-education/career-development" TargetMode="External"/><Relationship Id="rId26" Type="http://schemas.openxmlformats.org/officeDocument/2006/relationships/hyperlink" Target="http://asmedigitalcollection.asme.org/" TargetMode="External"/><Relationship Id="rId39" Type="http://schemas.openxmlformats.org/officeDocument/2006/relationships/hyperlink" Target="https://community.asme.org/electronic_photonic_packaging_division/w/wiki/3706.honors-awards.aspx" TargetMode="External"/><Relationship Id="rId21" Type="http://schemas.openxmlformats.org/officeDocument/2006/relationships/hyperlink" Target="https://efests.asme.org/competitions" TargetMode="External"/><Relationship Id="rId34" Type="http://schemas.openxmlformats.org/officeDocument/2006/relationships/hyperlink" Target="https://community.asme.org/aerospace_division/groupmembers.aspx" TargetMode="External"/><Relationship Id="rId42" Type="http://schemas.openxmlformats.org/officeDocument/2006/relationships/hyperlink" Target="https://community.asme.org/fluids_engineering_division/w/wiki/3745.about.aspx" TargetMode="External"/><Relationship Id="rId47" Type="http://schemas.openxmlformats.org/officeDocument/2006/relationships/hyperlink" Target="https://community.asme.org/mgmt_executive/m/default.aspx" TargetMode="External"/><Relationship Id="rId50" Type="http://schemas.openxmlformats.org/officeDocument/2006/relationships/hyperlink" Target="https://community.asme.org/materials_division/w/wiki/3477.honors-awards.aspx" TargetMode="External"/><Relationship Id="rId55" Type="http://schemas.openxmlformats.org/officeDocument/2006/relationships/hyperlink" Target="https://community.asme.org/nuclear_engineering_division/b/weblog/default.aspx" TargetMode="External"/><Relationship Id="rId63" Type="http://schemas.openxmlformats.org/officeDocument/2006/relationships/hyperlink" Target="https://community.asme.org/rtd_executive/groupleadership.aspx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unity.asme.org/technical_events_and_content_sector/b/weblog/archive/2014/05/14/asme-technical-events-amp-content-tec-sector-call-for-leaders.aspx" TargetMode="External"/><Relationship Id="rId29" Type="http://schemas.openxmlformats.org/officeDocument/2006/relationships/hyperlink" Target="http://ppec.asm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sme.org" TargetMode="External"/><Relationship Id="rId24" Type="http://schemas.openxmlformats.org/officeDocument/2006/relationships/hyperlink" Target="https://www.asme.org/shop/proceedings/conference-publications" TargetMode="External"/><Relationship Id="rId32" Type="http://schemas.openxmlformats.org/officeDocument/2006/relationships/hyperlink" Target="https://www.asme.org/about-asme/get-involved/asme-foundation" TargetMode="External"/><Relationship Id="rId37" Type="http://schemas.openxmlformats.org/officeDocument/2006/relationships/hyperlink" Target="https://community.asme.org/design_engineering_division/b/weblog/default.aspx" TargetMode="External"/><Relationship Id="rId40" Type="http://schemas.openxmlformats.org/officeDocument/2006/relationships/hyperlink" Target="https://community.asme.org/environmental_engineering_division/b/weblog/default.aspx" TargetMode="External"/><Relationship Id="rId45" Type="http://schemas.openxmlformats.org/officeDocument/2006/relationships/hyperlink" Target="https://community.asme.org/internal_combustion_engine_division/b/weblog/default.aspx" TargetMode="External"/><Relationship Id="rId53" Type="http://schemas.openxmlformats.org/officeDocument/2006/relationships/hyperlink" Target="https://community.asme.org/noise_control_acoustics_division/b/weblog/archive/2013/06/14/noise-control-amp-acoustics-division-newsletter-february-2013.aspx" TargetMode="External"/><Relationship Id="rId58" Type="http://schemas.openxmlformats.org/officeDocument/2006/relationships/hyperlink" Target="https://community.asme.org/pipeline_systems_division/b/weblog/default.aspx" TargetMode="External"/><Relationship Id="rId66" Type="http://schemas.openxmlformats.org/officeDocument/2006/relationships/hyperlink" Target="https://community.asme.org/technology_society_division/b/weblog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me.org/about-asme/who-we-are/governance" TargetMode="External"/><Relationship Id="rId23" Type="http://schemas.openxmlformats.org/officeDocument/2006/relationships/hyperlink" Target="https://www.asme.org/career-education/media/k-12-grade/video-inspire-year-1-impact" TargetMode="External"/><Relationship Id="rId28" Type="http://schemas.openxmlformats.org/officeDocument/2006/relationships/hyperlink" Target="https://www.asme.org/about-asme/advocacy-government-relations/public-affairs-and-outreach" TargetMode="External"/><Relationship Id="rId36" Type="http://schemas.openxmlformats.org/officeDocument/2006/relationships/hyperlink" Target="https://community.asme.org/computers_information_engineering/w/wiki/3714.honors-awards.aspx" TargetMode="External"/><Relationship Id="rId49" Type="http://schemas.openxmlformats.org/officeDocument/2006/relationships/hyperlink" Target="https://community.asme.org/materials_energy_recovery_division/groupmembers.aspx?pageIdx=3" TargetMode="External"/><Relationship Id="rId57" Type="http://schemas.openxmlformats.org/officeDocument/2006/relationships/hyperlink" Target="https://community.asme.org/petroleum_division/m/default.aspx" TargetMode="External"/><Relationship Id="rId61" Type="http://schemas.openxmlformats.org/officeDocument/2006/relationships/hyperlink" Target="https://www.asme.org/shop/standards/new-releases/boiler-pressure-vessel-code/pressure-vessels" TargetMode="External"/><Relationship Id="rId10" Type="http://schemas.openxmlformats.org/officeDocument/2006/relationships/hyperlink" Target="mailto:torrem@asme.org" TargetMode="External"/><Relationship Id="rId19" Type="http://schemas.openxmlformats.org/officeDocument/2006/relationships/hyperlink" Target="https://community.asme.org/student_section_enterprise/default.aspx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s://community.asme.org/information_storage_processing_systems_division/b/weblog/default.aspx" TargetMode="External"/><Relationship Id="rId52" Type="http://schemas.openxmlformats.org/officeDocument/2006/relationships/hyperlink" Target="https://community.asme.org/microelectromechanical_engineering_division/m/default.aspx" TargetMode="External"/><Relationship Id="rId60" Type="http://schemas.openxmlformats.org/officeDocument/2006/relationships/hyperlink" Target="https://community.asme.org/power_division/w/wiki/3526.events.aspx" TargetMode="External"/><Relationship Id="rId65" Type="http://schemas.openxmlformats.org/officeDocument/2006/relationships/hyperlink" Target="https://community.asme.org/solar_energy_division/f/1842/t/175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wanm@asme.org" TargetMode="External"/><Relationship Id="rId14" Type="http://schemas.openxmlformats.org/officeDocument/2006/relationships/hyperlink" Target="https://www.asme.org/about-asme/professional-membership/join-asme" TargetMode="External"/><Relationship Id="rId22" Type="http://schemas.openxmlformats.org/officeDocument/2006/relationships/hyperlink" Target="https://efests.asme.org/competitions" TargetMode="External"/><Relationship Id="rId27" Type="http://schemas.openxmlformats.org/officeDocument/2006/relationships/hyperlink" Target="https://www.asme.org/about-asme/mechanical-engineering-magazine" TargetMode="External"/><Relationship Id="rId30" Type="http://schemas.openxmlformats.org/officeDocument/2006/relationships/hyperlink" Target="http://ppec.asme.org/members-outreach/" TargetMode="External"/><Relationship Id="rId35" Type="http://schemas.openxmlformats.org/officeDocument/2006/relationships/hyperlink" Target="https://community.asme.org/bioengineering_division/w/wiki/3537.links.aspx" TargetMode="External"/><Relationship Id="rId43" Type="http://schemas.openxmlformats.org/officeDocument/2006/relationships/hyperlink" Target="https://community.asme.org/heat_transfer_division/b/weblog/default.aspx" TargetMode="External"/><Relationship Id="rId48" Type="http://schemas.openxmlformats.org/officeDocument/2006/relationships/hyperlink" Target="https://community.asme.org/manufacturing_engineering_division/b/weblog/default.aspx" TargetMode="External"/><Relationship Id="rId56" Type="http://schemas.openxmlformats.org/officeDocument/2006/relationships/hyperlink" Target="https://community.asme.org/ocean_offshore_and_arctic_engineering_division/w/wiki/11390.message-from-the-chair.aspx" TargetMode="External"/><Relationship Id="rId64" Type="http://schemas.openxmlformats.org/officeDocument/2006/relationships/hyperlink" Target="https://community.asme.org/safety_engineering_risk_analysis_division/w/wiki/3574.about.aspx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asme.org/" TargetMode="External"/><Relationship Id="rId51" Type="http://schemas.openxmlformats.org/officeDocument/2006/relationships/hyperlink" Target="https://community.asme.org/materials_handling_engineering_division/w/wiki/4667.leadership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sme.org/about-asme/engineering-history" TargetMode="External"/><Relationship Id="rId17" Type="http://schemas.openxmlformats.org/officeDocument/2006/relationships/hyperlink" Target="https://www.asme.org/about-asme/standards" TargetMode="External"/><Relationship Id="rId25" Type="http://schemas.openxmlformats.org/officeDocument/2006/relationships/hyperlink" Target="https://community.asme.org/press_advisory_oversight/w/wiki/6500.about-asme-press.aspx" TargetMode="External"/><Relationship Id="rId33" Type="http://schemas.openxmlformats.org/officeDocument/2006/relationships/hyperlink" Target="https://community.asme.org/advanced_energy_systems_division/w/wiki/3538.about.aspx" TargetMode="External"/><Relationship Id="rId38" Type="http://schemas.openxmlformats.org/officeDocument/2006/relationships/hyperlink" Target="https://community.asme.org/dynamic_systems_control/w/wiki/4235.events.aspx" TargetMode="External"/><Relationship Id="rId46" Type="http://schemas.openxmlformats.org/officeDocument/2006/relationships/hyperlink" Target="https://community.asme.org/international_gas_turbine_institute_igti/w/wiki/4012.what-is-asme-international-gas-turbine-institute.aspx" TargetMode="External"/><Relationship Id="rId59" Type="http://schemas.openxmlformats.org/officeDocument/2006/relationships/hyperlink" Target="https://community.asme.org/plant_engineering_maintenance_division/b/weblog/default.aspx" TargetMode="External"/><Relationship Id="rId67" Type="http://schemas.openxmlformats.org/officeDocument/2006/relationships/hyperlink" Target="https://community.asme.org/trib_executive/default.aspx" TargetMode="External"/><Relationship Id="rId20" Type="http://schemas.openxmlformats.org/officeDocument/2006/relationships/hyperlink" Target="https://www.asme.org/events/competitions/student-design-competition" TargetMode="External"/><Relationship Id="rId41" Type="http://schemas.openxmlformats.org/officeDocument/2006/relationships/hyperlink" Target="https://community.asme.org/fluid_power_systems_technology_division/m/default.aspx" TargetMode="External"/><Relationship Id="rId54" Type="http://schemas.openxmlformats.org/officeDocument/2006/relationships/hyperlink" Target="https://community.asme.org/nondestructive_evaluation_engineering_division/w/wiki/3658.about.aspx" TargetMode="External"/><Relationship Id="rId62" Type="http://schemas.openxmlformats.org/officeDocument/2006/relationships/hyperlink" Target="https://community.asme.org/process_industries_division/m/default.aspx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E819-00EF-4599-8323-0AF00B3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ASMEMediaKitJune2013</vt:lpstr>
    </vt:vector>
  </TitlesOfParts>
  <Company>ASME</Company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ASMEMediaKitJune2013</dc:title>
  <dc:creator>wagnerd</dc:creator>
  <cp:lastModifiedBy>Mel Torre</cp:lastModifiedBy>
  <cp:revision>8</cp:revision>
  <cp:lastPrinted>2018-09-12T19:51:00Z</cp:lastPrinted>
  <dcterms:created xsi:type="dcterms:W3CDTF">2018-12-10T20:42:00Z</dcterms:created>
  <dcterms:modified xsi:type="dcterms:W3CDTF">2018-12-11T21:09:00Z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2013-11-12T00:00:00Z</vt:filetime>
  </property>
</Properties>
</file>